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B" w:rsidRPr="00D924F8" w:rsidRDefault="00584D09" w:rsidP="00B96C75">
      <w:pPr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bookmarkStart w:id="0" w:name="_GoBack"/>
      <w:bookmarkEnd w:id="0"/>
      <w:r w:rsidRPr="00584D09">
        <w:rPr>
          <w:rFonts w:ascii="Calibri" w:eastAsia="Times New Roman" w:hAnsi="Calibri" w:cs="Calibri"/>
          <w:b/>
          <w:i/>
          <w:color w:val="000000"/>
          <w:lang w:eastAsia="pt-BR"/>
        </w:rPr>
        <w:t xml:space="preserve">Checklist </w:t>
      </w:r>
      <w:r w:rsidRPr="00D924F8">
        <w:rPr>
          <w:rFonts w:ascii="Calibri" w:eastAsia="Times New Roman" w:hAnsi="Calibri" w:cs="Calibri"/>
          <w:b/>
          <w:color w:val="000000"/>
          <w:lang w:eastAsia="pt-BR"/>
        </w:rPr>
        <w:t xml:space="preserve">do </w:t>
      </w:r>
      <w:r w:rsidR="00B96C75" w:rsidRPr="00D924F8">
        <w:rPr>
          <w:rFonts w:ascii="Calibri" w:eastAsia="Times New Roman" w:hAnsi="Calibri" w:cs="Calibri"/>
          <w:b/>
          <w:color w:val="000000"/>
          <w:lang w:eastAsia="pt-BR"/>
        </w:rPr>
        <w:t xml:space="preserve">Programa Institucional de Apoio à Participação de Servidores em </w:t>
      </w:r>
    </w:p>
    <w:p w:rsidR="00B96C75" w:rsidRPr="00D924F8" w:rsidRDefault="00B96C75" w:rsidP="00B96C75">
      <w:pPr>
        <w:jc w:val="center"/>
        <w:rPr>
          <w:b/>
        </w:rPr>
      </w:pPr>
      <w:r w:rsidRPr="00D924F8">
        <w:rPr>
          <w:rFonts w:ascii="Calibri" w:eastAsia="Times New Roman" w:hAnsi="Calibri" w:cs="Calibri"/>
          <w:b/>
          <w:color w:val="000000"/>
          <w:lang w:eastAsia="pt-BR"/>
        </w:rPr>
        <w:t xml:space="preserve">Eventos Técnico-Científicos no </w:t>
      </w:r>
      <w:r w:rsidR="00EE07B3" w:rsidRPr="00D924F8">
        <w:rPr>
          <w:rFonts w:ascii="Calibri" w:eastAsia="Times New Roman" w:hAnsi="Calibri" w:cs="Calibri"/>
          <w:b/>
          <w:color w:val="000000"/>
          <w:lang w:eastAsia="pt-BR"/>
        </w:rPr>
        <w:t>Exterior</w:t>
      </w: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7"/>
        <w:gridCol w:w="1205"/>
        <w:gridCol w:w="1205"/>
      </w:tblGrid>
      <w:tr w:rsidR="00B96C75" w:rsidRPr="00A524B8" w:rsidTr="00EE55CD">
        <w:trPr>
          <w:trHeight w:val="5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Solicitante:</w:t>
            </w:r>
          </w:p>
        </w:tc>
        <w:tc>
          <w:tcPr>
            <w:tcW w:w="1198" w:type="pct"/>
            <w:gridSpan w:val="2"/>
            <w:shd w:val="clear" w:color="auto" w:fill="auto"/>
            <w:vAlign w:val="center"/>
            <w:hideMark/>
          </w:tcPr>
          <w:p w:rsidR="00B96C75" w:rsidRPr="00A524B8" w:rsidRDefault="00B96C75" w:rsidP="00A524B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Processo Sipac nº</w:t>
            </w:r>
          </w:p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Documentos apresentados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097F5D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Sim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097F5D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Formulário de Solicitação de Apoio para Apresentação de Trabalhos em Event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 xml:space="preserve">os Técnico-Científicos no </w:t>
            </w:r>
            <w:r w:rsidR="00EE07B3">
              <w:rPr>
                <w:rFonts w:eastAsia="Times New Roman" w:cstheme="minorHAnsi"/>
                <w:color w:val="000000"/>
                <w:lang w:eastAsia="pt-BR"/>
              </w:rPr>
              <w:t>Exterior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Formulário de Soli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 xml:space="preserve">citação de Diárias e Passagens 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(modelo do SIPAC).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Cópia do trabalho a ser apresentado, na língua oficial do Congresso.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Comprovante de aceitação do trabalho pela 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>comissão organizadora do evento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Comprovante do valor da taxa de inscrição.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Currículo cadastrado na Plataforma Lattes/CNPq (atualizado nos 120 dias anteriores à data de solicitação de apoio).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Planilha com os critérios de qualificação do evento e do servidor no modelo disponível na </w:t>
            </w:r>
            <w:r w:rsidRPr="00B96C75">
              <w:rPr>
                <w:rFonts w:eastAsia="Times New Roman" w:cstheme="minorHAnsi"/>
                <w:color w:val="000000"/>
                <w:highlight w:val="yellow"/>
                <w:lang w:eastAsia="pt-BR"/>
              </w:rPr>
              <w:t>Instrução Normativa  DPPG XXX/2023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Comprovantes dos documentos </w:t>
            </w:r>
            <w:r w:rsidR="00334A7A" w:rsidRPr="00A524B8">
              <w:rPr>
                <w:rFonts w:eastAsia="Times New Roman" w:cstheme="minorHAnsi"/>
                <w:color w:val="000000"/>
                <w:lang w:eastAsia="pt-BR"/>
              </w:rPr>
              <w:t>relativos a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os critérios de qualificação do evento e do servidor</w:t>
            </w:r>
            <w:r w:rsidR="00334A7A" w:rsidRPr="00A524B8">
              <w:rPr>
                <w:rFonts w:eastAsia="Times New Roman" w:cstheme="minorHAnsi"/>
                <w:color w:val="000000"/>
                <w:lang w:eastAsia="pt-BR"/>
              </w:rPr>
              <w:t>,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 informados na planilha acima.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337EFB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37EFB">
              <w:rPr>
                <w:rFonts w:eastAsia="Times New Roman" w:cstheme="minorHAnsi"/>
                <w:color w:val="000000"/>
                <w:lang w:eastAsia="pt-BR"/>
              </w:rPr>
              <w:t>Comprovante da obtenção de recursos de agência pública de fomento para a participação no evento em questão ou Termo de outorga</w:t>
            </w:r>
            <w:r w:rsidR="00B96C75" w:rsidRPr="00B96C75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4D299F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</w:tcPr>
          <w:p w:rsidR="004D299F" w:rsidRPr="00337EFB" w:rsidRDefault="004D299F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Formulário de Afastamento do País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4D299F" w:rsidRPr="00B96C75" w:rsidRDefault="004D299F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4D299F" w:rsidRPr="00B96C75" w:rsidRDefault="004D299F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337EFB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</w:tcPr>
          <w:p w:rsidR="00337EFB" w:rsidRPr="00A524B8" w:rsidRDefault="00337EFB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37EFB">
              <w:rPr>
                <w:rFonts w:eastAsia="Times New Roman" w:cstheme="minorHAnsi"/>
                <w:color w:val="000000"/>
                <w:lang w:eastAsia="pt-BR"/>
              </w:rPr>
              <w:t>Declaração de que a participação no evento no exterior não acarretará prejuízo às atividades didáticas, quando o solicitante for docente</w:t>
            </w:r>
            <w:r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37EFB" w:rsidRPr="00B96C75" w:rsidRDefault="00337EFB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337EFB" w:rsidRPr="00B96C75" w:rsidRDefault="00337EFB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51607F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Itens normativos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Pedido de auxílio protocolizado com antecedência mínima de </w:t>
            </w:r>
            <w:r w:rsidR="00EE07B3">
              <w:rPr>
                <w:rFonts w:eastAsia="Times New Roman" w:cstheme="minorHAnsi"/>
                <w:color w:val="000000"/>
                <w:lang w:eastAsia="pt-BR"/>
              </w:rPr>
              <w:t>45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 dias do início da</w:t>
            </w:r>
            <w:r w:rsidR="00EE07B3" w:rsidRPr="00B96C75">
              <w:rPr>
                <w:rFonts w:eastAsia="Times New Roman" w:cstheme="minorHAnsi"/>
                <w:color w:val="000000"/>
                <w:lang w:eastAsia="pt-BR"/>
              </w:rPr>
              <w:t xml:space="preserve"> realização do evento</w:t>
            </w:r>
            <w:r w:rsidR="00097F5D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11473E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Servidor </w:t>
            </w:r>
            <w:r w:rsidR="002D3783">
              <w:rPr>
                <w:rFonts w:eastAsia="Times New Roman" w:cstheme="minorHAnsi"/>
                <w:color w:val="000000"/>
                <w:lang w:eastAsia="pt-BR"/>
              </w:rPr>
              <w:t xml:space="preserve">ainda não </w:t>
            </w:r>
            <w:r>
              <w:rPr>
                <w:rFonts w:eastAsia="Times New Roman" w:cstheme="minorHAnsi"/>
                <w:color w:val="000000"/>
                <w:lang w:eastAsia="pt-BR"/>
              </w:rPr>
              <w:t>contemplado nesta modalidade de apoio</w:t>
            </w:r>
            <w:r w:rsidR="00B96C75" w:rsidRPr="00B96C75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EE07B3">
              <w:rPr>
                <w:rFonts w:eastAsia="Times New Roman" w:cstheme="minorHAnsi"/>
                <w:color w:val="000000"/>
                <w:lang w:eastAsia="pt-BR"/>
              </w:rPr>
              <w:t>no</w:t>
            </w:r>
            <w:r w:rsidR="00EE07B3" w:rsidRPr="00B96C75">
              <w:rPr>
                <w:rFonts w:eastAsia="Times New Roman" w:cstheme="minorHAnsi"/>
                <w:color w:val="000000"/>
                <w:lang w:eastAsia="pt-BR"/>
              </w:rPr>
              <w:t xml:space="preserve"> ano fiscal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da solicitação</w:t>
            </w:r>
            <w:r w:rsidR="00EE07B3" w:rsidRPr="00B96C75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O solicitante está adimplente com o CEFET-MG.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C42A0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Instrução </w:t>
            </w:r>
            <w:r w:rsidRPr="00B96C75">
              <w:rPr>
                <w:rFonts w:eastAsia="Times New Roman" w:cstheme="minorHAnsi"/>
                <w:color w:val="000000"/>
                <w:highlight w:val="yellow"/>
                <w:lang w:eastAsia="pt-BR"/>
              </w:rPr>
              <w:t>Normativa  DPPG XXX/2023.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Recursos Financiáveis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Total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</w:tc>
      </w:tr>
      <w:tr w:rsidR="00B96C75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</w:tcPr>
          <w:p w:rsidR="00B96C75" w:rsidRPr="00A524B8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B96C75" w:rsidRPr="00A524B8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Quantidade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96C75" w:rsidRPr="00A524B8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Valor</w:t>
            </w: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Diárias para: 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Trecho passagem aérea: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Trecho passagem terrestre: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51607F">
        <w:trPr>
          <w:trHeight w:val="299"/>
        </w:trPr>
        <w:tc>
          <w:tcPr>
            <w:tcW w:w="3802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Taxa de inscrição: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B96C75" w:rsidRPr="00A524B8" w:rsidTr="00EE55CD">
        <w:trPr>
          <w:trHeight w:val="609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96C75" w:rsidRPr="00A524B8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B96C75" w:rsidRPr="00A524B8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ASSINATURA ELETRÔNICA DO(A) SOLICITANTE</w:t>
            </w:r>
          </w:p>
        </w:tc>
      </w:tr>
    </w:tbl>
    <w:p w:rsidR="00B96C75" w:rsidRDefault="00B96C75"/>
    <w:sectPr w:rsidR="00B96C75" w:rsidSect="00B96C75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C4" w:rsidRDefault="00EF07C4" w:rsidP="00B96C75">
      <w:pPr>
        <w:spacing w:after="0" w:line="240" w:lineRule="auto"/>
      </w:pPr>
      <w:r>
        <w:separator/>
      </w:r>
    </w:p>
  </w:endnote>
  <w:endnote w:type="continuationSeparator" w:id="0">
    <w:p w:rsidR="00EF07C4" w:rsidRDefault="00EF07C4" w:rsidP="00B9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C4" w:rsidRDefault="00EF07C4" w:rsidP="00B96C75">
      <w:pPr>
        <w:spacing w:after="0" w:line="240" w:lineRule="auto"/>
      </w:pPr>
      <w:r>
        <w:separator/>
      </w:r>
    </w:p>
  </w:footnote>
  <w:footnote w:type="continuationSeparator" w:id="0">
    <w:p w:rsidR="00EF07C4" w:rsidRDefault="00EF07C4" w:rsidP="00B9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75" w:rsidRPr="004252E0" w:rsidRDefault="00B96C75" w:rsidP="00B96C75">
    <w:pPr>
      <w:spacing w:after="0" w:line="240" w:lineRule="auto"/>
      <w:ind w:left="720"/>
      <w:jc w:val="center"/>
      <w:rPr>
        <w:rFonts w:ascii="Calibri" w:hAnsi="Calibri" w:cs="Calibri"/>
      </w:rPr>
    </w:pPr>
    <w:r w:rsidRPr="004252E0"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30AF6D37" wp14:editId="54FD995E">
          <wp:simplePos x="0" y="0"/>
          <wp:positionH relativeFrom="column">
            <wp:posOffset>115570</wp:posOffset>
          </wp:positionH>
          <wp:positionV relativeFrom="line">
            <wp:posOffset>-41275</wp:posOffset>
          </wp:positionV>
          <wp:extent cx="779780" cy="495935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159" r="-101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2E0">
      <w:rPr>
        <w:rFonts w:ascii="Calibri" w:hAnsi="Calibri" w:cs="Calibri"/>
      </w:rPr>
      <w:t>Centro Federal de Educação Tecnológica de Minas Gerais</w:t>
    </w:r>
  </w:p>
  <w:p w:rsidR="00B96C75" w:rsidRPr="004252E0" w:rsidRDefault="00B96C75" w:rsidP="00B96C75">
    <w:pPr>
      <w:spacing w:after="0" w:line="240" w:lineRule="auto"/>
      <w:ind w:left="720"/>
      <w:jc w:val="center"/>
      <w:rPr>
        <w:rFonts w:ascii="Calibri" w:hAnsi="Calibri" w:cs="Calibri"/>
      </w:rPr>
    </w:pPr>
    <w:r w:rsidRPr="004252E0">
      <w:rPr>
        <w:rFonts w:ascii="Calibri" w:hAnsi="Calibri" w:cs="Calibri"/>
      </w:rPr>
      <w:t>Diretoria de Pesquisa e Pós-Graduação</w:t>
    </w:r>
  </w:p>
  <w:p w:rsidR="00B96C75" w:rsidRDefault="00B96C75" w:rsidP="00B96C75">
    <w:pPr>
      <w:spacing w:after="0" w:line="240" w:lineRule="auto"/>
      <w:ind w:left="720"/>
      <w:jc w:val="center"/>
      <w:rPr>
        <w:rStyle w:val="Forte"/>
        <w:rFonts w:ascii="Calibri" w:hAnsi="Calibri" w:cs="Calibri"/>
        <w:b w:val="0"/>
        <w:shd w:val="clear" w:color="auto" w:fill="FFFFFF"/>
      </w:rPr>
    </w:pPr>
    <w:r w:rsidRPr="004252E0">
      <w:rPr>
        <w:rStyle w:val="Forte"/>
        <w:rFonts w:ascii="Calibri" w:hAnsi="Calibri" w:cs="Calibri"/>
        <w:b w:val="0"/>
        <w:shd w:val="clear" w:color="auto" w:fill="FFFFFF"/>
      </w:rPr>
      <w:t>Resolução CD n</w:t>
    </w:r>
    <w:r>
      <w:rPr>
        <w:rStyle w:val="Forte"/>
        <w:rFonts w:ascii="Calibri" w:hAnsi="Calibri" w:cs="Calibri"/>
        <w:b w:val="0"/>
        <w:shd w:val="clear" w:color="auto" w:fill="FFFFFF"/>
      </w:rPr>
      <w:t>º</w:t>
    </w:r>
    <w:r w:rsidR="00EE07B3">
      <w:rPr>
        <w:rStyle w:val="Forte"/>
        <w:rFonts w:ascii="Calibri" w:hAnsi="Calibri" w:cs="Calibri"/>
        <w:b w:val="0"/>
        <w:shd w:val="clear" w:color="auto" w:fill="FFFFFF"/>
      </w:rPr>
      <w:t xml:space="preserve"> 07</w:t>
    </w:r>
    <w:r>
      <w:rPr>
        <w:rStyle w:val="Forte"/>
        <w:rFonts w:ascii="Calibri" w:hAnsi="Calibri" w:cs="Calibri"/>
        <w:b w:val="0"/>
        <w:shd w:val="clear" w:color="auto" w:fill="FFFFFF"/>
      </w:rPr>
      <w:t>, de 03 de setembro de 2023</w:t>
    </w:r>
  </w:p>
  <w:p w:rsidR="00B96C75" w:rsidRPr="00B96C75" w:rsidRDefault="00B96C75" w:rsidP="00B96C75">
    <w:pPr>
      <w:spacing w:after="0" w:line="240" w:lineRule="auto"/>
      <w:ind w:left="720"/>
      <w:jc w:val="center"/>
      <w:rPr>
        <w:rFonts w:ascii="Calibri" w:hAnsi="Calibri" w:cs="Calibri"/>
        <w:bCs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75"/>
    <w:rsid w:val="00057137"/>
    <w:rsid w:val="00077D2B"/>
    <w:rsid w:val="00097F5D"/>
    <w:rsid w:val="000A7A7B"/>
    <w:rsid w:val="000F753B"/>
    <w:rsid w:val="0010397D"/>
    <w:rsid w:val="0011473E"/>
    <w:rsid w:val="001441BA"/>
    <w:rsid w:val="0019229D"/>
    <w:rsid w:val="002D3783"/>
    <w:rsid w:val="00302F7B"/>
    <w:rsid w:val="00334A7A"/>
    <w:rsid w:val="00337EFB"/>
    <w:rsid w:val="004209F0"/>
    <w:rsid w:val="00447BF0"/>
    <w:rsid w:val="004D299F"/>
    <w:rsid w:val="0051607F"/>
    <w:rsid w:val="00584D09"/>
    <w:rsid w:val="00800D2B"/>
    <w:rsid w:val="00975379"/>
    <w:rsid w:val="00A524B8"/>
    <w:rsid w:val="00AB2E76"/>
    <w:rsid w:val="00AC42A0"/>
    <w:rsid w:val="00B96C75"/>
    <w:rsid w:val="00D058C0"/>
    <w:rsid w:val="00D47E3A"/>
    <w:rsid w:val="00D924F8"/>
    <w:rsid w:val="00E91723"/>
    <w:rsid w:val="00EE07B3"/>
    <w:rsid w:val="00EE55CD"/>
    <w:rsid w:val="00E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7D0CF3-6856-4B92-870D-F6A0F133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C75"/>
  </w:style>
  <w:style w:type="paragraph" w:styleId="Rodap">
    <w:name w:val="footer"/>
    <w:basedOn w:val="Normal"/>
    <w:link w:val="RodapChar"/>
    <w:uiPriority w:val="99"/>
    <w:unhideWhenUsed/>
    <w:rsid w:val="00B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C75"/>
  </w:style>
  <w:style w:type="character" w:styleId="Forte">
    <w:name w:val="Strong"/>
    <w:uiPriority w:val="22"/>
    <w:qFormat/>
    <w:rsid w:val="00B96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Ferraz Correia</dc:creator>
  <cp:keywords/>
  <dc:description/>
  <cp:lastModifiedBy>Laise Ferraz Correia</cp:lastModifiedBy>
  <cp:revision>2</cp:revision>
  <dcterms:created xsi:type="dcterms:W3CDTF">2023-09-22T16:57:00Z</dcterms:created>
  <dcterms:modified xsi:type="dcterms:W3CDTF">2023-09-22T16:57:00Z</dcterms:modified>
</cp:coreProperties>
</file>