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A7F7C" w14:textId="77777777" w:rsidR="001E5EEC" w:rsidRPr="00470F5D" w:rsidRDefault="004D268A">
      <w:pPr>
        <w:pStyle w:val="Corpodetexto"/>
        <w:ind w:left="3560"/>
        <w:rPr>
          <w:rFonts w:cstheme="minorHAnsi"/>
        </w:rPr>
      </w:pPr>
      <w:bookmarkStart w:id="0" w:name="_GoBack"/>
      <w:bookmarkEnd w:id="0"/>
      <w:r w:rsidRPr="00470F5D">
        <w:rPr>
          <w:noProof/>
          <w:lang w:val="pt-BR" w:eastAsia="pt-BR"/>
        </w:rPr>
        <w:drawing>
          <wp:inline distT="0" distB="0" distL="0" distR="0" wp14:anchorId="4EEECAA1" wp14:editId="39E050CA">
            <wp:extent cx="1033145" cy="6578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988BF" w14:textId="77777777" w:rsidR="001E5EEC" w:rsidRPr="00470F5D" w:rsidRDefault="004D268A">
      <w:pPr>
        <w:pStyle w:val="Corpodetexto"/>
        <w:spacing w:before="240"/>
        <w:jc w:val="center"/>
        <w:rPr>
          <w:rFonts w:cstheme="minorHAnsi"/>
          <w:b/>
        </w:rPr>
      </w:pPr>
      <w:r w:rsidRPr="00470F5D">
        <w:rPr>
          <w:rFonts w:cstheme="minorHAnsi"/>
          <w:b/>
        </w:rPr>
        <w:t>MINISTÉRIO DA EDUCAÇÃO</w:t>
      </w:r>
    </w:p>
    <w:p w14:paraId="32DFD2EA" w14:textId="77777777" w:rsidR="001E5EEC" w:rsidRPr="00470F5D" w:rsidRDefault="004D268A">
      <w:pPr>
        <w:ind w:left="1347" w:right="1353"/>
        <w:jc w:val="center"/>
        <w:rPr>
          <w:rFonts w:cstheme="minorHAnsi"/>
          <w:b/>
        </w:rPr>
      </w:pPr>
      <w:r w:rsidRPr="00470F5D">
        <w:rPr>
          <w:rFonts w:cstheme="minorHAnsi"/>
          <w:b/>
        </w:rPr>
        <w:t>CENTRO FEDERAL DE EDUCAÇÃO TECNOLÓGICA DE MINAS GERAIS DIRETORIA DE PESQUISA E PÓS-GRADUAÇÃO</w:t>
      </w:r>
    </w:p>
    <w:p w14:paraId="44E88C2E" w14:textId="77777777" w:rsidR="00B614FA" w:rsidRPr="00470F5D" w:rsidRDefault="00B614FA" w:rsidP="00B614FA">
      <w:pPr>
        <w:pStyle w:val="Corpodetexto"/>
        <w:spacing w:before="1920" w:after="240" w:line="276" w:lineRule="auto"/>
        <w:jc w:val="center"/>
        <w:rPr>
          <w:rFonts w:cstheme="minorHAnsi"/>
          <w:b/>
          <w:bCs/>
          <w:sz w:val="28"/>
          <w:szCs w:val="28"/>
        </w:rPr>
      </w:pPr>
    </w:p>
    <w:p w14:paraId="4FAB3871" w14:textId="4AEAB8D3" w:rsidR="001E5EEC" w:rsidRPr="00470F5D" w:rsidRDefault="004D268A" w:rsidP="00B614FA">
      <w:pPr>
        <w:pStyle w:val="Corpodetexto"/>
        <w:spacing w:before="1920" w:after="24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470F5D">
        <w:rPr>
          <w:rFonts w:cstheme="minorHAnsi"/>
          <w:b/>
          <w:bCs/>
          <w:sz w:val="28"/>
          <w:szCs w:val="28"/>
        </w:rPr>
        <w:t xml:space="preserve">Orientações às Coordenações/Secretarias </w:t>
      </w:r>
      <w:r w:rsidR="00E04530" w:rsidRPr="00470F5D">
        <w:rPr>
          <w:rFonts w:cstheme="minorHAnsi"/>
          <w:b/>
          <w:bCs/>
          <w:sz w:val="28"/>
          <w:szCs w:val="28"/>
        </w:rPr>
        <w:t>dos</w:t>
      </w:r>
      <w:r w:rsidR="00B614FA" w:rsidRPr="00470F5D">
        <w:rPr>
          <w:rFonts w:cstheme="minorHAnsi"/>
          <w:b/>
          <w:bCs/>
          <w:sz w:val="28"/>
          <w:szCs w:val="28"/>
        </w:rPr>
        <w:t xml:space="preserve"> Programa</w:t>
      </w:r>
      <w:r w:rsidR="00E04530" w:rsidRPr="00470F5D">
        <w:rPr>
          <w:rFonts w:cstheme="minorHAnsi"/>
          <w:b/>
          <w:bCs/>
          <w:sz w:val="28"/>
          <w:szCs w:val="28"/>
        </w:rPr>
        <w:t>s</w:t>
      </w:r>
      <w:r w:rsidR="00B614FA" w:rsidRPr="00470F5D">
        <w:rPr>
          <w:rFonts w:cstheme="minorHAnsi"/>
          <w:b/>
          <w:bCs/>
          <w:sz w:val="28"/>
          <w:szCs w:val="28"/>
        </w:rPr>
        <w:t xml:space="preserve"> de Pós-Graduação </w:t>
      </w:r>
      <w:r w:rsidR="00B614FA" w:rsidRPr="00470F5D">
        <w:rPr>
          <w:rFonts w:cstheme="minorHAnsi"/>
          <w:b/>
          <w:bCs/>
          <w:i/>
          <w:iCs/>
          <w:sz w:val="28"/>
          <w:szCs w:val="28"/>
        </w:rPr>
        <w:t>stricto sensu</w:t>
      </w:r>
      <w:r w:rsidR="00B614FA" w:rsidRPr="00470F5D">
        <w:rPr>
          <w:rFonts w:cstheme="minorHAnsi"/>
          <w:b/>
          <w:bCs/>
          <w:sz w:val="28"/>
          <w:szCs w:val="28"/>
        </w:rPr>
        <w:t xml:space="preserve"> </w:t>
      </w:r>
      <w:r w:rsidRPr="00470F5D">
        <w:rPr>
          <w:rFonts w:cstheme="minorHAnsi"/>
          <w:b/>
          <w:bCs/>
          <w:sz w:val="28"/>
          <w:szCs w:val="28"/>
        </w:rPr>
        <w:t>para o encaminhamento de solicitações no âmbito do Programa de Apoio à Pós-Graduação (PROAP/CAPES)</w:t>
      </w:r>
    </w:p>
    <w:sdt>
      <w:sdtPr>
        <w:id w:val="2088107155"/>
        <w:docPartObj>
          <w:docPartGallery w:val="Table of Contents"/>
          <w:docPartUnique/>
        </w:docPartObj>
      </w:sdtPr>
      <w:sdtEndPr/>
      <w:sdtContent>
        <w:p w14:paraId="76A1344B" w14:textId="77777777" w:rsidR="001E5EEC" w:rsidRPr="00470F5D" w:rsidRDefault="004D268A">
          <w:pPr>
            <w:spacing w:after="600"/>
            <w:jc w:val="center"/>
            <w:rPr>
              <w:rFonts w:cstheme="minorHAnsi"/>
              <w:b/>
            </w:rPr>
          </w:pPr>
          <w:r w:rsidRPr="00470F5D">
            <w:br w:type="page"/>
          </w:r>
          <w:r w:rsidRPr="00470F5D">
            <w:rPr>
              <w:rFonts w:cstheme="minorHAnsi"/>
              <w:b/>
            </w:rPr>
            <w:lastRenderedPageBreak/>
            <w:t>Sumário</w:t>
          </w:r>
        </w:p>
        <w:p w14:paraId="21601B02" w14:textId="77777777" w:rsidR="001E5EEC" w:rsidRPr="00470F5D" w:rsidRDefault="004D268A">
          <w:pPr>
            <w:pStyle w:val="Sumrio1"/>
            <w:rPr>
              <w:rFonts w:cstheme="minorHAnsi"/>
            </w:rPr>
          </w:pPr>
          <w:r w:rsidRPr="00470F5D">
            <w:fldChar w:fldCharType="begin"/>
          </w:r>
          <w:r w:rsidRPr="00470F5D">
            <w:rPr>
              <w:rStyle w:val="Vnculodendice"/>
              <w:rFonts w:cs="Calibri"/>
              <w:webHidden/>
            </w:rPr>
            <w:instrText>TOC \z \o "1-3" \u \h</w:instrText>
          </w:r>
          <w:r w:rsidRPr="00470F5D">
            <w:rPr>
              <w:rStyle w:val="Vnculodendice"/>
            </w:rPr>
            <w:fldChar w:fldCharType="separate"/>
          </w:r>
          <w:hyperlink w:anchor="_Toc113379172">
            <w:r w:rsidRPr="00470F5D">
              <w:rPr>
                <w:webHidden/>
              </w:rPr>
              <w:fldChar w:fldCharType="begin"/>
            </w:r>
            <w:r w:rsidRPr="00470F5D">
              <w:rPr>
                <w:webHidden/>
              </w:rPr>
              <w:instrText>PAGEREF _Toc113379172 \h</w:instrText>
            </w:r>
            <w:r w:rsidRPr="00470F5D">
              <w:rPr>
                <w:webHidden/>
              </w:rPr>
            </w:r>
            <w:r w:rsidRPr="00470F5D">
              <w:rPr>
                <w:webHidden/>
              </w:rPr>
              <w:fldChar w:fldCharType="separate"/>
            </w:r>
            <w:r w:rsidRPr="00470F5D">
              <w:rPr>
                <w:rStyle w:val="Vnculodendice"/>
                <w:rFonts w:cstheme="minorHAnsi"/>
                <w:webHidden/>
              </w:rPr>
              <w:t>1</w:t>
            </w:r>
            <w:r w:rsidRPr="00470F5D">
              <w:rPr>
                <w:rStyle w:val="Vnculodendice"/>
                <w:rFonts w:cstheme="minorHAnsi"/>
                <w:webHidden/>
              </w:rPr>
              <w:tab/>
              <w:t>INTRODUÇÃO</w:t>
            </w:r>
            <w:r w:rsidRPr="00470F5D">
              <w:rPr>
                <w:rStyle w:val="Vnculodendice"/>
                <w:rFonts w:cstheme="minorHAnsi"/>
                <w:webHidden/>
              </w:rPr>
              <w:tab/>
              <w:t>3</w:t>
            </w:r>
            <w:r w:rsidRPr="00470F5D">
              <w:rPr>
                <w:webHidden/>
              </w:rPr>
              <w:fldChar w:fldCharType="end"/>
            </w:r>
          </w:hyperlink>
        </w:p>
        <w:p w14:paraId="7EF8D5A5" w14:textId="77777777" w:rsidR="001E5EEC" w:rsidRPr="00470F5D" w:rsidRDefault="00321D3E">
          <w:pPr>
            <w:pStyle w:val="Sumrio1"/>
            <w:rPr>
              <w:rFonts w:cstheme="minorHAnsi"/>
            </w:rPr>
          </w:pPr>
          <w:hyperlink w:anchor="_Toc113379173">
            <w:r w:rsidR="004D268A" w:rsidRPr="00470F5D">
              <w:rPr>
                <w:webHidden/>
              </w:rPr>
              <w:fldChar w:fldCharType="begin"/>
            </w:r>
            <w:r w:rsidR="004D268A" w:rsidRPr="00470F5D">
              <w:rPr>
                <w:webHidden/>
              </w:rPr>
              <w:instrText>PAGEREF _Toc113379173 \h</w:instrText>
            </w:r>
            <w:r w:rsidR="004D268A" w:rsidRPr="00470F5D">
              <w:rPr>
                <w:webHidden/>
              </w:rPr>
            </w:r>
            <w:r w:rsidR="004D268A" w:rsidRPr="00470F5D">
              <w:rPr>
                <w:webHidden/>
              </w:rPr>
              <w:fldChar w:fldCharType="separate"/>
            </w:r>
            <w:r w:rsidR="004D268A" w:rsidRPr="00470F5D">
              <w:rPr>
                <w:rStyle w:val="Vnculodendice"/>
                <w:rFonts w:cstheme="minorHAnsi"/>
                <w:webHidden/>
              </w:rPr>
              <w:t>2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ORIENTAÇÕES GERAIS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3</w:t>
            </w:r>
            <w:r w:rsidR="004D268A" w:rsidRPr="00470F5D">
              <w:rPr>
                <w:webHidden/>
              </w:rPr>
              <w:fldChar w:fldCharType="end"/>
            </w:r>
          </w:hyperlink>
        </w:p>
        <w:p w14:paraId="2B290471" w14:textId="77777777" w:rsidR="001E5EEC" w:rsidRPr="00470F5D" w:rsidRDefault="00321D3E">
          <w:pPr>
            <w:pStyle w:val="Sumrio2"/>
            <w:tabs>
              <w:tab w:val="left" w:pos="880"/>
              <w:tab w:val="right" w:leader="dot" w:pos="8726"/>
            </w:tabs>
            <w:rPr>
              <w:rFonts w:cstheme="minorHAnsi"/>
            </w:rPr>
          </w:pPr>
          <w:hyperlink w:anchor="_Toc113379174">
            <w:r w:rsidR="004D268A" w:rsidRPr="00470F5D">
              <w:rPr>
                <w:webHidden/>
              </w:rPr>
              <w:fldChar w:fldCharType="begin"/>
            </w:r>
            <w:r w:rsidR="004D268A" w:rsidRPr="00470F5D">
              <w:rPr>
                <w:webHidden/>
              </w:rPr>
              <w:instrText>PAGEREF _Toc113379174 \h</w:instrText>
            </w:r>
            <w:r w:rsidR="004D268A" w:rsidRPr="00470F5D">
              <w:rPr>
                <w:webHidden/>
              </w:rPr>
            </w:r>
            <w:r w:rsidR="004D268A" w:rsidRPr="00470F5D">
              <w:rPr>
                <w:webHidden/>
              </w:rPr>
              <w:fldChar w:fldCharType="separate"/>
            </w:r>
            <w:r w:rsidR="004D268A" w:rsidRPr="00470F5D">
              <w:rPr>
                <w:rStyle w:val="Vnculodendice"/>
                <w:rFonts w:cstheme="minorHAnsi"/>
                <w:webHidden/>
              </w:rPr>
              <w:t>2.1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Pessoas elegíveis para utilização de recursos do PROAP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3</w:t>
            </w:r>
            <w:r w:rsidR="004D268A" w:rsidRPr="00470F5D">
              <w:rPr>
                <w:webHidden/>
              </w:rPr>
              <w:fldChar w:fldCharType="end"/>
            </w:r>
          </w:hyperlink>
        </w:p>
        <w:p w14:paraId="5F9C334C" w14:textId="77777777" w:rsidR="001E5EEC" w:rsidRPr="00470F5D" w:rsidRDefault="00321D3E">
          <w:pPr>
            <w:pStyle w:val="Sumrio2"/>
            <w:tabs>
              <w:tab w:val="left" w:pos="880"/>
              <w:tab w:val="right" w:leader="dot" w:pos="8726"/>
            </w:tabs>
            <w:rPr>
              <w:rFonts w:cstheme="minorHAnsi"/>
            </w:rPr>
          </w:pPr>
          <w:hyperlink w:anchor="_Toc113379175">
            <w:r w:rsidR="004D268A" w:rsidRPr="00470F5D">
              <w:rPr>
                <w:webHidden/>
              </w:rPr>
              <w:fldChar w:fldCharType="begin"/>
            </w:r>
            <w:r w:rsidR="004D268A" w:rsidRPr="00470F5D">
              <w:rPr>
                <w:webHidden/>
              </w:rPr>
              <w:instrText>PAGEREF _Toc113379175 \h</w:instrText>
            </w:r>
            <w:r w:rsidR="004D268A" w:rsidRPr="00470F5D">
              <w:rPr>
                <w:webHidden/>
              </w:rPr>
            </w:r>
            <w:r w:rsidR="004D268A" w:rsidRPr="00470F5D">
              <w:rPr>
                <w:webHidden/>
              </w:rPr>
              <w:fldChar w:fldCharType="separate"/>
            </w:r>
            <w:r w:rsidR="004D268A" w:rsidRPr="00470F5D">
              <w:rPr>
                <w:rStyle w:val="Vnculodendice"/>
                <w:rFonts w:cstheme="minorHAnsi"/>
                <w:webHidden/>
              </w:rPr>
              <w:t>2.2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Orientações ao público-alvo do PROAP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3</w:t>
            </w:r>
            <w:r w:rsidR="004D268A" w:rsidRPr="00470F5D">
              <w:rPr>
                <w:webHidden/>
              </w:rPr>
              <w:fldChar w:fldCharType="end"/>
            </w:r>
          </w:hyperlink>
        </w:p>
        <w:p w14:paraId="0668D90F" w14:textId="77777777" w:rsidR="001E5EEC" w:rsidRPr="00470F5D" w:rsidRDefault="00321D3E">
          <w:pPr>
            <w:pStyle w:val="Sumrio2"/>
            <w:tabs>
              <w:tab w:val="left" w:pos="880"/>
              <w:tab w:val="right" w:leader="dot" w:pos="8726"/>
            </w:tabs>
            <w:rPr>
              <w:rFonts w:cstheme="minorHAnsi"/>
            </w:rPr>
          </w:pPr>
          <w:hyperlink w:anchor="_Toc113379176">
            <w:r w:rsidR="004D268A" w:rsidRPr="00470F5D">
              <w:rPr>
                <w:webHidden/>
              </w:rPr>
              <w:fldChar w:fldCharType="begin"/>
            </w:r>
            <w:r w:rsidR="004D268A" w:rsidRPr="00470F5D">
              <w:rPr>
                <w:webHidden/>
              </w:rPr>
              <w:instrText>PAGEREF _Toc113379176 \h</w:instrText>
            </w:r>
            <w:r w:rsidR="004D268A" w:rsidRPr="00470F5D">
              <w:rPr>
                <w:webHidden/>
              </w:rPr>
            </w:r>
            <w:r w:rsidR="004D268A" w:rsidRPr="00470F5D">
              <w:rPr>
                <w:webHidden/>
              </w:rPr>
              <w:fldChar w:fldCharType="separate"/>
            </w:r>
            <w:r w:rsidR="004D268A" w:rsidRPr="00470F5D">
              <w:rPr>
                <w:rStyle w:val="Vnculodendice"/>
                <w:rFonts w:cstheme="minorHAnsi"/>
                <w:webHidden/>
              </w:rPr>
              <w:t>2.3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Administração dos recursos do PROAP pelo PPG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3</w:t>
            </w:r>
            <w:r w:rsidR="004D268A" w:rsidRPr="00470F5D">
              <w:rPr>
                <w:webHidden/>
              </w:rPr>
              <w:fldChar w:fldCharType="end"/>
            </w:r>
          </w:hyperlink>
        </w:p>
        <w:p w14:paraId="7F5BBDE2" w14:textId="77777777" w:rsidR="001E5EEC" w:rsidRPr="00470F5D" w:rsidRDefault="00321D3E">
          <w:pPr>
            <w:pStyle w:val="Sumrio2"/>
            <w:tabs>
              <w:tab w:val="left" w:pos="880"/>
              <w:tab w:val="right" w:leader="dot" w:pos="8726"/>
            </w:tabs>
            <w:rPr>
              <w:rFonts w:cstheme="minorHAnsi"/>
            </w:rPr>
          </w:pPr>
          <w:hyperlink w:anchor="_Toc113379177">
            <w:r w:rsidR="004D268A" w:rsidRPr="00470F5D">
              <w:rPr>
                <w:webHidden/>
              </w:rPr>
              <w:fldChar w:fldCharType="begin"/>
            </w:r>
            <w:r w:rsidR="004D268A" w:rsidRPr="00470F5D">
              <w:rPr>
                <w:webHidden/>
              </w:rPr>
              <w:instrText>PAGEREF _Toc113379177 \h</w:instrText>
            </w:r>
            <w:r w:rsidR="004D268A" w:rsidRPr="00470F5D">
              <w:rPr>
                <w:webHidden/>
              </w:rPr>
            </w:r>
            <w:r w:rsidR="004D268A" w:rsidRPr="00470F5D">
              <w:rPr>
                <w:webHidden/>
              </w:rPr>
              <w:fldChar w:fldCharType="separate"/>
            </w:r>
            <w:r w:rsidR="004D268A" w:rsidRPr="00470F5D">
              <w:rPr>
                <w:rStyle w:val="Vnculodendice"/>
                <w:rFonts w:cstheme="minorHAnsi"/>
                <w:webHidden/>
              </w:rPr>
              <w:t>2.4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Consulta a andamento de solicitações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4</w:t>
            </w:r>
            <w:r w:rsidR="004D268A" w:rsidRPr="00470F5D">
              <w:rPr>
                <w:webHidden/>
              </w:rPr>
              <w:fldChar w:fldCharType="end"/>
            </w:r>
          </w:hyperlink>
        </w:p>
        <w:p w14:paraId="7D907219" w14:textId="77777777" w:rsidR="001E5EEC" w:rsidRPr="00470F5D" w:rsidRDefault="00321D3E">
          <w:pPr>
            <w:pStyle w:val="Sumrio1"/>
            <w:rPr>
              <w:rFonts w:cstheme="minorHAnsi"/>
            </w:rPr>
          </w:pPr>
          <w:hyperlink w:anchor="_Toc113379178">
            <w:r w:rsidR="004D268A" w:rsidRPr="00470F5D">
              <w:rPr>
                <w:rStyle w:val="Vnculodendice"/>
                <w:rFonts w:cstheme="minorHAnsi"/>
                <w:webHidden/>
              </w:rPr>
              <w:t>3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SOLICITAÇÕES</w:t>
            </w:r>
            <w:r w:rsidR="004D268A" w:rsidRPr="00470F5D">
              <w:rPr>
                <w:rStyle w:val="Vnculodendice"/>
                <w:rFonts w:cstheme="minorHAnsi"/>
              </w:rPr>
              <w:t xml:space="preserve"> PARA ALUNOS</w:t>
            </w:r>
            <w:r w:rsidR="004D268A" w:rsidRPr="00470F5D">
              <w:rPr>
                <w:webHidden/>
              </w:rPr>
              <w:fldChar w:fldCharType="begin"/>
            </w:r>
            <w:r w:rsidR="004D268A" w:rsidRPr="00470F5D">
              <w:rPr>
                <w:webHidden/>
              </w:rPr>
              <w:instrText>PAGEREF _Toc113379178 \h</w:instrText>
            </w:r>
            <w:r w:rsidR="004D268A" w:rsidRPr="00470F5D">
              <w:rPr>
                <w:webHidden/>
              </w:rPr>
            </w:r>
            <w:r w:rsidR="004D268A" w:rsidRPr="00470F5D">
              <w:rPr>
                <w:webHidden/>
              </w:rPr>
              <w:fldChar w:fldCharType="separate"/>
            </w:r>
            <w:r w:rsidR="004D268A" w:rsidRPr="00470F5D">
              <w:rPr>
                <w:rStyle w:val="Vnculodendice"/>
                <w:rFonts w:cstheme="minorHAnsi"/>
              </w:rPr>
              <w:tab/>
              <w:t>4</w:t>
            </w:r>
            <w:r w:rsidR="004D268A" w:rsidRPr="00470F5D">
              <w:rPr>
                <w:webHidden/>
              </w:rPr>
              <w:fldChar w:fldCharType="end"/>
            </w:r>
          </w:hyperlink>
        </w:p>
        <w:p w14:paraId="2976119C" w14:textId="77777777" w:rsidR="001E5EEC" w:rsidRPr="00470F5D" w:rsidRDefault="00321D3E">
          <w:pPr>
            <w:pStyle w:val="Sumrio2"/>
            <w:tabs>
              <w:tab w:val="left" w:pos="880"/>
              <w:tab w:val="right" w:leader="dot" w:pos="8726"/>
            </w:tabs>
            <w:rPr>
              <w:rFonts w:cstheme="minorHAnsi"/>
            </w:rPr>
          </w:pPr>
          <w:hyperlink w:anchor="_Toc113379179">
            <w:r w:rsidR="004D268A" w:rsidRPr="00470F5D">
              <w:rPr>
                <w:webHidden/>
              </w:rPr>
              <w:fldChar w:fldCharType="begin"/>
            </w:r>
            <w:r w:rsidR="004D268A" w:rsidRPr="00470F5D">
              <w:rPr>
                <w:webHidden/>
              </w:rPr>
              <w:instrText>PAGEREF _Toc113379179 \h</w:instrText>
            </w:r>
            <w:r w:rsidR="004D268A" w:rsidRPr="00470F5D">
              <w:rPr>
                <w:webHidden/>
              </w:rPr>
            </w:r>
            <w:r w:rsidR="004D268A" w:rsidRPr="00470F5D">
              <w:rPr>
                <w:webHidden/>
              </w:rPr>
              <w:fldChar w:fldCharType="separate"/>
            </w:r>
            <w:r w:rsidR="004D268A" w:rsidRPr="00470F5D">
              <w:rPr>
                <w:rStyle w:val="Vnculodendice"/>
                <w:rFonts w:cstheme="minorHAnsi"/>
                <w:webHidden/>
              </w:rPr>
              <w:t>3.1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Abertura e encaminhamento de processo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4</w:t>
            </w:r>
            <w:r w:rsidR="004D268A" w:rsidRPr="00470F5D">
              <w:rPr>
                <w:webHidden/>
              </w:rPr>
              <w:fldChar w:fldCharType="end"/>
            </w:r>
          </w:hyperlink>
        </w:p>
        <w:p w14:paraId="318E5022" w14:textId="77777777" w:rsidR="001E5EEC" w:rsidRPr="00470F5D" w:rsidRDefault="00321D3E">
          <w:pPr>
            <w:pStyle w:val="Sumrio2"/>
            <w:tabs>
              <w:tab w:val="left" w:pos="880"/>
              <w:tab w:val="right" w:leader="dot" w:pos="8726"/>
            </w:tabs>
            <w:rPr>
              <w:rFonts w:cstheme="minorHAnsi"/>
            </w:rPr>
          </w:pPr>
          <w:hyperlink w:anchor="_Toc113379180">
            <w:r w:rsidR="004D268A" w:rsidRPr="00470F5D">
              <w:rPr>
                <w:webHidden/>
              </w:rPr>
              <w:fldChar w:fldCharType="begin"/>
            </w:r>
            <w:r w:rsidR="004D268A" w:rsidRPr="00470F5D">
              <w:rPr>
                <w:webHidden/>
              </w:rPr>
              <w:instrText>PAGEREF _Toc113379180 \h</w:instrText>
            </w:r>
            <w:r w:rsidR="004D268A" w:rsidRPr="00470F5D">
              <w:rPr>
                <w:webHidden/>
              </w:rPr>
            </w:r>
            <w:r w:rsidR="004D268A" w:rsidRPr="00470F5D">
              <w:rPr>
                <w:webHidden/>
              </w:rPr>
              <w:fldChar w:fldCharType="separate"/>
            </w:r>
            <w:r w:rsidR="004D268A" w:rsidRPr="00470F5D">
              <w:rPr>
                <w:rStyle w:val="Vnculodendice"/>
                <w:rFonts w:cstheme="minorHAnsi"/>
                <w:webHidden/>
              </w:rPr>
              <w:t>3.2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Diárias e passagens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4</w:t>
            </w:r>
            <w:r w:rsidR="004D268A" w:rsidRPr="00470F5D">
              <w:rPr>
                <w:webHidden/>
              </w:rPr>
              <w:fldChar w:fldCharType="end"/>
            </w:r>
          </w:hyperlink>
        </w:p>
        <w:p w14:paraId="3BA5069D" w14:textId="77777777" w:rsidR="001E5EEC" w:rsidRPr="00470F5D" w:rsidRDefault="00321D3E">
          <w:pPr>
            <w:pStyle w:val="Sumrio2"/>
            <w:tabs>
              <w:tab w:val="left" w:pos="880"/>
              <w:tab w:val="right" w:leader="dot" w:pos="8726"/>
            </w:tabs>
            <w:rPr>
              <w:rFonts w:cstheme="minorHAnsi"/>
            </w:rPr>
          </w:pPr>
          <w:hyperlink w:anchor="_Toc113379181">
            <w:r w:rsidR="004D268A" w:rsidRPr="00470F5D">
              <w:rPr>
                <w:webHidden/>
              </w:rPr>
              <w:fldChar w:fldCharType="begin"/>
            </w:r>
            <w:r w:rsidR="004D268A" w:rsidRPr="00470F5D">
              <w:rPr>
                <w:webHidden/>
              </w:rPr>
              <w:instrText>PAGEREF _Toc113379181 \h</w:instrText>
            </w:r>
            <w:r w:rsidR="004D268A" w:rsidRPr="00470F5D">
              <w:rPr>
                <w:webHidden/>
              </w:rPr>
            </w:r>
            <w:r w:rsidR="004D268A" w:rsidRPr="00470F5D">
              <w:rPr>
                <w:webHidden/>
              </w:rPr>
              <w:fldChar w:fldCharType="separate"/>
            </w:r>
            <w:r w:rsidR="004D268A" w:rsidRPr="00470F5D">
              <w:rPr>
                <w:rStyle w:val="Vnculodendice"/>
                <w:rFonts w:cstheme="minorHAnsi"/>
                <w:webHidden/>
              </w:rPr>
              <w:t>3.3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Prestação de contas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5</w:t>
            </w:r>
            <w:r w:rsidR="004D268A" w:rsidRPr="00470F5D">
              <w:rPr>
                <w:webHidden/>
              </w:rPr>
              <w:fldChar w:fldCharType="end"/>
            </w:r>
          </w:hyperlink>
        </w:p>
        <w:p w14:paraId="44FB7BD8" w14:textId="77777777" w:rsidR="001E5EEC" w:rsidRPr="00470F5D" w:rsidRDefault="00321D3E">
          <w:pPr>
            <w:pStyle w:val="Sumrio2"/>
            <w:tabs>
              <w:tab w:val="left" w:pos="880"/>
              <w:tab w:val="right" w:leader="dot" w:pos="8726"/>
            </w:tabs>
            <w:rPr>
              <w:rFonts w:cstheme="minorHAnsi"/>
            </w:rPr>
          </w:pPr>
          <w:hyperlink w:anchor="_Toc113379182">
            <w:r w:rsidR="004D268A" w:rsidRPr="00470F5D">
              <w:rPr>
                <w:webHidden/>
              </w:rPr>
              <w:fldChar w:fldCharType="begin"/>
            </w:r>
            <w:r w:rsidR="004D268A" w:rsidRPr="00470F5D">
              <w:rPr>
                <w:webHidden/>
              </w:rPr>
              <w:instrText>PAGEREF _Toc113379182 \h</w:instrText>
            </w:r>
            <w:r w:rsidR="004D268A" w:rsidRPr="00470F5D">
              <w:rPr>
                <w:webHidden/>
              </w:rPr>
            </w:r>
            <w:r w:rsidR="004D268A" w:rsidRPr="00470F5D">
              <w:rPr>
                <w:webHidden/>
              </w:rPr>
              <w:fldChar w:fldCharType="separate"/>
            </w:r>
            <w:r w:rsidR="004D268A" w:rsidRPr="00470F5D">
              <w:rPr>
                <w:rStyle w:val="Vnculodendice"/>
                <w:rFonts w:cstheme="minorHAnsi"/>
                <w:webHidden/>
              </w:rPr>
              <w:t>3.4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Devolução de valores recebidos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5</w:t>
            </w:r>
            <w:r w:rsidR="004D268A" w:rsidRPr="00470F5D">
              <w:rPr>
                <w:webHidden/>
              </w:rPr>
              <w:fldChar w:fldCharType="end"/>
            </w:r>
          </w:hyperlink>
        </w:p>
        <w:p w14:paraId="7ECAD9E4" w14:textId="77777777" w:rsidR="001E5EEC" w:rsidRPr="00470F5D" w:rsidRDefault="00321D3E">
          <w:pPr>
            <w:pStyle w:val="Sumrio1"/>
            <w:rPr>
              <w:rFonts w:cstheme="minorHAnsi"/>
            </w:rPr>
          </w:pPr>
          <w:hyperlink w:anchor="_Toc113379183">
            <w:r w:rsidR="004D268A" w:rsidRPr="00470F5D">
              <w:rPr>
                <w:webHidden/>
              </w:rPr>
              <w:fldChar w:fldCharType="begin"/>
            </w:r>
            <w:r w:rsidR="004D268A" w:rsidRPr="00470F5D">
              <w:rPr>
                <w:webHidden/>
              </w:rPr>
              <w:instrText>PAGEREF _Toc113379183 \h</w:instrText>
            </w:r>
            <w:r w:rsidR="004D268A" w:rsidRPr="00470F5D">
              <w:rPr>
                <w:webHidden/>
              </w:rPr>
            </w:r>
            <w:r w:rsidR="004D268A" w:rsidRPr="00470F5D">
              <w:rPr>
                <w:webHidden/>
              </w:rPr>
              <w:fldChar w:fldCharType="separate"/>
            </w:r>
            <w:r w:rsidR="004D268A" w:rsidRPr="00470F5D">
              <w:rPr>
                <w:rStyle w:val="Vnculodendice"/>
                <w:rFonts w:cstheme="minorHAnsi"/>
                <w:webHidden/>
              </w:rPr>
              <w:t>4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SOLICITAÇÕES PARA DOCENTES VINCULADOS AOS PPGs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5</w:t>
            </w:r>
            <w:r w:rsidR="004D268A" w:rsidRPr="00470F5D">
              <w:rPr>
                <w:webHidden/>
              </w:rPr>
              <w:fldChar w:fldCharType="end"/>
            </w:r>
          </w:hyperlink>
        </w:p>
        <w:p w14:paraId="47160A85" w14:textId="77777777" w:rsidR="001E5EEC" w:rsidRPr="00470F5D" w:rsidRDefault="00321D3E">
          <w:pPr>
            <w:pStyle w:val="Sumrio2"/>
            <w:tabs>
              <w:tab w:val="left" w:pos="880"/>
              <w:tab w:val="right" w:leader="dot" w:pos="8726"/>
            </w:tabs>
            <w:rPr>
              <w:rFonts w:cstheme="minorHAnsi"/>
            </w:rPr>
          </w:pPr>
          <w:hyperlink w:anchor="_Toc113379184">
            <w:r w:rsidR="004D268A" w:rsidRPr="00470F5D">
              <w:rPr>
                <w:webHidden/>
              </w:rPr>
              <w:fldChar w:fldCharType="begin"/>
            </w:r>
            <w:r w:rsidR="004D268A" w:rsidRPr="00470F5D">
              <w:rPr>
                <w:webHidden/>
              </w:rPr>
              <w:instrText>PAGEREF _Toc113379184 \h</w:instrText>
            </w:r>
            <w:r w:rsidR="004D268A" w:rsidRPr="00470F5D">
              <w:rPr>
                <w:webHidden/>
              </w:rPr>
            </w:r>
            <w:r w:rsidR="004D268A" w:rsidRPr="00470F5D">
              <w:rPr>
                <w:webHidden/>
              </w:rPr>
              <w:fldChar w:fldCharType="separate"/>
            </w:r>
            <w:r w:rsidR="004D268A" w:rsidRPr="00470F5D">
              <w:rPr>
                <w:rStyle w:val="Vnculodendice"/>
                <w:rFonts w:cstheme="minorHAnsi"/>
                <w:webHidden/>
              </w:rPr>
              <w:t>4.1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Abertura e encaminhamento de processo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5</w:t>
            </w:r>
            <w:r w:rsidR="004D268A" w:rsidRPr="00470F5D">
              <w:rPr>
                <w:webHidden/>
              </w:rPr>
              <w:fldChar w:fldCharType="end"/>
            </w:r>
          </w:hyperlink>
        </w:p>
        <w:p w14:paraId="339E728C" w14:textId="77777777" w:rsidR="001E5EEC" w:rsidRPr="00470F5D" w:rsidRDefault="00321D3E">
          <w:pPr>
            <w:pStyle w:val="Sumrio2"/>
            <w:tabs>
              <w:tab w:val="left" w:pos="880"/>
              <w:tab w:val="right" w:leader="dot" w:pos="8726"/>
            </w:tabs>
            <w:rPr>
              <w:rFonts w:cstheme="minorHAnsi"/>
            </w:rPr>
          </w:pPr>
          <w:hyperlink w:anchor="_Toc113379185">
            <w:r w:rsidR="004D268A" w:rsidRPr="00470F5D">
              <w:rPr>
                <w:webHidden/>
              </w:rPr>
              <w:fldChar w:fldCharType="begin"/>
            </w:r>
            <w:r w:rsidR="004D268A" w:rsidRPr="00470F5D">
              <w:rPr>
                <w:webHidden/>
              </w:rPr>
              <w:instrText>PAGEREF _Toc113379185 \h</w:instrText>
            </w:r>
            <w:r w:rsidR="004D268A" w:rsidRPr="00470F5D">
              <w:rPr>
                <w:webHidden/>
              </w:rPr>
            </w:r>
            <w:r w:rsidR="004D268A" w:rsidRPr="00470F5D">
              <w:rPr>
                <w:webHidden/>
              </w:rPr>
              <w:fldChar w:fldCharType="separate"/>
            </w:r>
            <w:r w:rsidR="004D268A" w:rsidRPr="00470F5D">
              <w:rPr>
                <w:rStyle w:val="Vnculodendice"/>
                <w:rFonts w:cstheme="minorHAnsi"/>
                <w:webHidden/>
              </w:rPr>
              <w:t>4.2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Diárias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5</w:t>
            </w:r>
            <w:r w:rsidR="004D268A" w:rsidRPr="00470F5D">
              <w:rPr>
                <w:webHidden/>
              </w:rPr>
              <w:fldChar w:fldCharType="end"/>
            </w:r>
          </w:hyperlink>
        </w:p>
        <w:p w14:paraId="609D43B8" w14:textId="77777777" w:rsidR="001E5EEC" w:rsidRPr="00470F5D" w:rsidRDefault="00321D3E">
          <w:pPr>
            <w:pStyle w:val="Sumrio2"/>
            <w:tabs>
              <w:tab w:val="left" w:pos="880"/>
              <w:tab w:val="right" w:leader="dot" w:pos="8726"/>
            </w:tabs>
            <w:rPr>
              <w:rFonts w:cstheme="minorHAnsi"/>
            </w:rPr>
          </w:pPr>
          <w:hyperlink w:anchor="_Toc113379186">
            <w:r w:rsidR="004D268A" w:rsidRPr="00470F5D">
              <w:rPr>
                <w:webHidden/>
              </w:rPr>
              <w:fldChar w:fldCharType="begin"/>
            </w:r>
            <w:r w:rsidR="004D268A" w:rsidRPr="00470F5D">
              <w:rPr>
                <w:webHidden/>
              </w:rPr>
              <w:instrText>PAGEREF _Toc113379186 \h</w:instrText>
            </w:r>
            <w:r w:rsidR="004D268A" w:rsidRPr="00470F5D">
              <w:rPr>
                <w:webHidden/>
              </w:rPr>
            </w:r>
            <w:r w:rsidR="004D268A" w:rsidRPr="00470F5D">
              <w:rPr>
                <w:webHidden/>
              </w:rPr>
              <w:fldChar w:fldCharType="separate"/>
            </w:r>
            <w:r w:rsidR="004D268A" w:rsidRPr="00470F5D">
              <w:rPr>
                <w:rStyle w:val="Vnculodendice"/>
                <w:rFonts w:cstheme="minorHAnsi"/>
                <w:webHidden/>
              </w:rPr>
              <w:t>4.3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Passagens aéreas e terrestres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6</w:t>
            </w:r>
            <w:r w:rsidR="004D268A" w:rsidRPr="00470F5D">
              <w:rPr>
                <w:webHidden/>
              </w:rPr>
              <w:fldChar w:fldCharType="end"/>
            </w:r>
          </w:hyperlink>
        </w:p>
        <w:p w14:paraId="0C3BC20A" w14:textId="77777777" w:rsidR="001E5EEC" w:rsidRPr="00470F5D" w:rsidRDefault="00321D3E">
          <w:pPr>
            <w:pStyle w:val="Sumrio2"/>
            <w:tabs>
              <w:tab w:val="left" w:pos="880"/>
              <w:tab w:val="right" w:leader="dot" w:pos="8726"/>
            </w:tabs>
            <w:rPr>
              <w:rFonts w:cstheme="minorHAnsi"/>
            </w:rPr>
          </w:pPr>
          <w:hyperlink w:anchor="_Toc113379187">
            <w:r w:rsidR="004D268A" w:rsidRPr="00470F5D">
              <w:rPr>
                <w:webHidden/>
              </w:rPr>
              <w:fldChar w:fldCharType="begin"/>
            </w:r>
            <w:r w:rsidR="004D268A" w:rsidRPr="00470F5D">
              <w:rPr>
                <w:webHidden/>
              </w:rPr>
              <w:instrText>PAGEREF _Toc113379187 \h</w:instrText>
            </w:r>
            <w:r w:rsidR="004D268A" w:rsidRPr="00470F5D">
              <w:rPr>
                <w:webHidden/>
              </w:rPr>
            </w:r>
            <w:r w:rsidR="004D268A" w:rsidRPr="00470F5D">
              <w:rPr>
                <w:webHidden/>
              </w:rPr>
              <w:fldChar w:fldCharType="separate"/>
            </w:r>
            <w:r w:rsidR="004D268A" w:rsidRPr="00470F5D">
              <w:rPr>
                <w:rStyle w:val="Vnculodendice"/>
                <w:rFonts w:cstheme="minorHAnsi"/>
                <w:webHidden/>
              </w:rPr>
              <w:t>4.4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Prestação de contas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6</w:t>
            </w:r>
            <w:r w:rsidR="004D268A" w:rsidRPr="00470F5D">
              <w:rPr>
                <w:webHidden/>
              </w:rPr>
              <w:fldChar w:fldCharType="end"/>
            </w:r>
          </w:hyperlink>
        </w:p>
        <w:p w14:paraId="6B8FA517" w14:textId="77777777" w:rsidR="001E5EEC" w:rsidRPr="00470F5D" w:rsidRDefault="00321D3E">
          <w:pPr>
            <w:pStyle w:val="Sumrio2"/>
            <w:tabs>
              <w:tab w:val="left" w:pos="880"/>
              <w:tab w:val="right" w:leader="dot" w:pos="8726"/>
            </w:tabs>
            <w:rPr>
              <w:rFonts w:cstheme="minorHAnsi"/>
            </w:rPr>
          </w:pPr>
          <w:hyperlink w:anchor="_Toc113379188">
            <w:r w:rsidR="004D268A" w:rsidRPr="00470F5D">
              <w:rPr>
                <w:webHidden/>
              </w:rPr>
              <w:fldChar w:fldCharType="begin"/>
            </w:r>
            <w:r w:rsidR="004D268A" w:rsidRPr="00470F5D">
              <w:rPr>
                <w:webHidden/>
              </w:rPr>
              <w:instrText>PAGEREF _Toc113379188 \h</w:instrText>
            </w:r>
            <w:r w:rsidR="004D268A" w:rsidRPr="00470F5D">
              <w:rPr>
                <w:webHidden/>
              </w:rPr>
            </w:r>
            <w:r w:rsidR="004D268A" w:rsidRPr="00470F5D">
              <w:rPr>
                <w:webHidden/>
              </w:rPr>
              <w:fldChar w:fldCharType="separate"/>
            </w:r>
            <w:r w:rsidR="004D268A" w:rsidRPr="00470F5D">
              <w:rPr>
                <w:rStyle w:val="Vnculodendice"/>
                <w:rFonts w:cstheme="minorHAnsi"/>
                <w:webHidden/>
              </w:rPr>
              <w:t>4.5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Ressarcimentos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6</w:t>
            </w:r>
            <w:r w:rsidR="004D268A" w:rsidRPr="00470F5D">
              <w:rPr>
                <w:webHidden/>
              </w:rPr>
              <w:fldChar w:fldCharType="end"/>
            </w:r>
          </w:hyperlink>
        </w:p>
        <w:p w14:paraId="00BD4AB0" w14:textId="77777777" w:rsidR="001E5EEC" w:rsidRPr="00470F5D" w:rsidRDefault="00321D3E">
          <w:pPr>
            <w:pStyle w:val="Sumrio2"/>
            <w:tabs>
              <w:tab w:val="left" w:pos="880"/>
              <w:tab w:val="right" w:leader="dot" w:pos="8726"/>
            </w:tabs>
            <w:rPr>
              <w:rFonts w:cstheme="minorHAnsi"/>
            </w:rPr>
          </w:pPr>
          <w:hyperlink w:anchor="_Toc113379189">
            <w:r w:rsidR="004D268A" w:rsidRPr="00470F5D">
              <w:rPr>
                <w:webHidden/>
              </w:rPr>
              <w:fldChar w:fldCharType="begin"/>
            </w:r>
            <w:r w:rsidR="004D268A" w:rsidRPr="00470F5D">
              <w:rPr>
                <w:webHidden/>
              </w:rPr>
              <w:instrText>PAGEREF _Toc113379189 \h</w:instrText>
            </w:r>
            <w:r w:rsidR="004D268A" w:rsidRPr="00470F5D">
              <w:rPr>
                <w:webHidden/>
              </w:rPr>
            </w:r>
            <w:r w:rsidR="004D268A" w:rsidRPr="00470F5D">
              <w:rPr>
                <w:webHidden/>
              </w:rPr>
              <w:fldChar w:fldCharType="separate"/>
            </w:r>
            <w:r w:rsidR="004D268A" w:rsidRPr="00470F5D">
              <w:rPr>
                <w:rStyle w:val="Vnculodendice"/>
                <w:rFonts w:cstheme="minorHAnsi"/>
                <w:webHidden/>
              </w:rPr>
              <w:t>4.6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Devolução de valores recebidos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7</w:t>
            </w:r>
            <w:r w:rsidR="004D268A" w:rsidRPr="00470F5D">
              <w:rPr>
                <w:webHidden/>
              </w:rPr>
              <w:fldChar w:fldCharType="end"/>
            </w:r>
          </w:hyperlink>
        </w:p>
        <w:p w14:paraId="78E6E1A1" w14:textId="77777777" w:rsidR="001E5EEC" w:rsidRPr="00470F5D" w:rsidRDefault="00321D3E">
          <w:pPr>
            <w:pStyle w:val="Sumrio1"/>
            <w:rPr>
              <w:rFonts w:cstheme="minorHAnsi"/>
            </w:rPr>
          </w:pPr>
          <w:hyperlink w:anchor="_Toc113379190">
            <w:r w:rsidR="004D268A" w:rsidRPr="00470F5D">
              <w:rPr>
                <w:rStyle w:val="Vnculodendice"/>
                <w:rFonts w:cstheme="minorHAnsi"/>
                <w:webHidden/>
              </w:rPr>
              <w:t>5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SOLICITAÇÕES PARA SERVIDORES CONVIDADOS E COLABORADORES</w:t>
            </w:r>
            <w:r w:rsidR="004D268A" w:rsidRPr="00470F5D">
              <w:rPr>
                <w:rStyle w:val="Vnculodendice"/>
                <w:rFonts w:cstheme="minorHAnsi"/>
              </w:rPr>
              <w:t xml:space="preserve"> EVENTUAIS</w:t>
            </w:r>
            <w:r w:rsidR="004D268A" w:rsidRPr="00470F5D">
              <w:rPr>
                <w:webHidden/>
              </w:rPr>
              <w:fldChar w:fldCharType="begin"/>
            </w:r>
            <w:r w:rsidR="004D268A" w:rsidRPr="00470F5D">
              <w:rPr>
                <w:webHidden/>
              </w:rPr>
              <w:instrText>PAGEREF _Toc113379190 \h</w:instrText>
            </w:r>
            <w:r w:rsidR="004D268A" w:rsidRPr="00470F5D">
              <w:rPr>
                <w:webHidden/>
              </w:rPr>
            </w:r>
            <w:r w:rsidR="004D268A" w:rsidRPr="00470F5D">
              <w:rPr>
                <w:webHidden/>
              </w:rPr>
              <w:fldChar w:fldCharType="separate"/>
            </w:r>
            <w:r w:rsidR="004D268A" w:rsidRPr="00470F5D">
              <w:rPr>
                <w:rStyle w:val="Vnculodendice"/>
                <w:rFonts w:cstheme="minorHAnsi"/>
              </w:rPr>
              <w:tab/>
              <w:t>7</w:t>
            </w:r>
            <w:r w:rsidR="004D268A" w:rsidRPr="00470F5D">
              <w:rPr>
                <w:webHidden/>
              </w:rPr>
              <w:fldChar w:fldCharType="end"/>
            </w:r>
          </w:hyperlink>
        </w:p>
        <w:p w14:paraId="4C6AD753" w14:textId="77777777" w:rsidR="001E5EEC" w:rsidRPr="00470F5D" w:rsidRDefault="00321D3E">
          <w:pPr>
            <w:pStyle w:val="Sumrio2"/>
            <w:tabs>
              <w:tab w:val="left" w:pos="880"/>
              <w:tab w:val="right" w:leader="dot" w:pos="8726"/>
            </w:tabs>
            <w:rPr>
              <w:rFonts w:cstheme="minorHAnsi"/>
            </w:rPr>
          </w:pPr>
          <w:hyperlink w:anchor="_Toc113379191">
            <w:r w:rsidR="004D268A" w:rsidRPr="00470F5D">
              <w:rPr>
                <w:webHidden/>
              </w:rPr>
              <w:fldChar w:fldCharType="begin"/>
            </w:r>
            <w:r w:rsidR="004D268A" w:rsidRPr="00470F5D">
              <w:rPr>
                <w:webHidden/>
              </w:rPr>
              <w:instrText>PAGEREF _Toc113379191 \h</w:instrText>
            </w:r>
            <w:r w:rsidR="004D268A" w:rsidRPr="00470F5D">
              <w:rPr>
                <w:webHidden/>
              </w:rPr>
            </w:r>
            <w:r w:rsidR="004D268A" w:rsidRPr="00470F5D">
              <w:rPr>
                <w:webHidden/>
              </w:rPr>
              <w:fldChar w:fldCharType="separate"/>
            </w:r>
            <w:r w:rsidR="004D268A" w:rsidRPr="00470F5D">
              <w:rPr>
                <w:rStyle w:val="Vnculodendice"/>
                <w:rFonts w:cstheme="minorHAnsi"/>
                <w:webHidden/>
              </w:rPr>
              <w:t>5.1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Auxílios permitidos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7</w:t>
            </w:r>
            <w:r w:rsidR="004D268A" w:rsidRPr="00470F5D">
              <w:rPr>
                <w:webHidden/>
              </w:rPr>
              <w:fldChar w:fldCharType="end"/>
            </w:r>
          </w:hyperlink>
        </w:p>
        <w:p w14:paraId="39D35781" w14:textId="77777777" w:rsidR="001E5EEC" w:rsidRPr="00470F5D" w:rsidRDefault="00321D3E">
          <w:pPr>
            <w:pStyle w:val="Sumrio2"/>
            <w:tabs>
              <w:tab w:val="left" w:pos="880"/>
              <w:tab w:val="right" w:leader="dot" w:pos="8726"/>
            </w:tabs>
            <w:rPr>
              <w:rFonts w:cstheme="minorHAnsi"/>
            </w:rPr>
          </w:pPr>
          <w:hyperlink w:anchor="_Toc113379192">
            <w:r w:rsidR="004D268A" w:rsidRPr="00470F5D">
              <w:rPr>
                <w:webHidden/>
              </w:rPr>
              <w:fldChar w:fldCharType="begin"/>
            </w:r>
            <w:r w:rsidR="004D268A" w:rsidRPr="00470F5D">
              <w:rPr>
                <w:webHidden/>
              </w:rPr>
              <w:instrText>PAGEREF _Toc113379192 \h</w:instrText>
            </w:r>
            <w:r w:rsidR="004D268A" w:rsidRPr="00470F5D">
              <w:rPr>
                <w:webHidden/>
              </w:rPr>
            </w:r>
            <w:r w:rsidR="004D268A" w:rsidRPr="00470F5D">
              <w:rPr>
                <w:webHidden/>
              </w:rPr>
              <w:fldChar w:fldCharType="separate"/>
            </w:r>
            <w:r w:rsidR="004D268A" w:rsidRPr="00470F5D">
              <w:rPr>
                <w:rStyle w:val="Vnculodendice"/>
                <w:rFonts w:cstheme="minorHAnsi"/>
                <w:webHidden/>
              </w:rPr>
              <w:t>5.2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Abertura e encaminhamento de processo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7</w:t>
            </w:r>
            <w:r w:rsidR="004D268A" w:rsidRPr="00470F5D">
              <w:rPr>
                <w:webHidden/>
              </w:rPr>
              <w:fldChar w:fldCharType="end"/>
            </w:r>
          </w:hyperlink>
        </w:p>
        <w:p w14:paraId="7BD0CD38" w14:textId="77777777" w:rsidR="001E5EEC" w:rsidRPr="00470F5D" w:rsidRDefault="00321D3E">
          <w:pPr>
            <w:pStyle w:val="Sumrio2"/>
            <w:tabs>
              <w:tab w:val="left" w:pos="880"/>
              <w:tab w:val="right" w:leader="dot" w:pos="8726"/>
            </w:tabs>
            <w:rPr>
              <w:rFonts w:cstheme="minorHAnsi"/>
            </w:rPr>
          </w:pPr>
          <w:hyperlink w:anchor="_Toc113379193">
            <w:r w:rsidR="004D268A" w:rsidRPr="00470F5D">
              <w:rPr>
                <w:webHidden/>
              </w:rPr>
              <w:fldChar w:fldCharType="begin"/>
            </w:r>
            <w:r w:rsidR="004D268A" w:rsidRPr="00470F5D">
              <w:rPr>
                <w:webHidden/>
              </w:rPr>
              <w:instrText>PAGEREF _Toc113379193 \h</w:instrText>
            </w:r>
            <w:r w:rsidR="004D268A" w:rsidRPr="00470F5D">
              <w:rPr>
                <w:webHidden/>
              </w:rPr>
            </w:r>
            <w:r w:rsidR="004D268A" w:rsidRPr="00470F5D">
              <w:rPr>
                <w:webHidden/>
              </w:rPr>
              <w:fldChar w:fldCharType="separate"/>
            </w:r>
            <w:r w:rsidR="004D268A" w:rsidRPr="00470F5D">
              <w:rPr>
                <w:rStyle w:val="Vnculodendice"/>
                <w:rFonts w:cstheme="minorHAnsi"/>
                <w:webHidden/>
              </w:rPr>
              <w:t>5.3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Diárias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7</w:t>
            </w:r>
            <w:r w:rsidR="004D268A" w:rsidRPr="00470F5D">
              <w:rPr>
                <w:webHidden/>
              </w:rPr>
              <w:fldChar w:fldCharType="end"/>
            </w:r>
          </w:hyperlink>
        </w:p>
        <w:p w14:paraId="145DE9FD" w14:textId="77777777" w:rsidR="001E5EEC" w:rsidRPr="00470F5D" w:rsidRDefault="00321D3E">
          <w:pPr>
            <w:pStyle w:val="Sumrio2"/>
            <w:tabs>
              <w:tab w:val="left" w:pos="880"/>
              <w:tab w:val="right" w:leader="dot" w:pos="8726"/>
            </w:tabs>
            <w:rPr>
              <w:rFonts w:cstheme="minorHAnsi"/>
            </w:rPr>
          </w:pPr>
          <w:hyperlink w:anchor="_Toc113379194">
            <w:r w:rsidR="004D268A" w:rsidRPr="00470F5D">
              <w:rPr>
                <w:webHidden/>
              </w:rPr>
              <w:fldChar w:fldCharType="begin"/>
            </w:r>
            <w:r w:rsidR="004D268A" w:rsidRPr="00470F5D">
              <w:rPr>
                <w:webHidden/>
              </w:rPr>
              <w:instrText>PAGEREF _Toc113379194 \h</w:instrText>
            </w:r>
            <w:r w:rsidR="004D268A" w:rsidRPr="00470F5D">
              <w:rPr>
                <w:webHidden/>
              </w:rPr>
            </w:r>
            <w:r w:rsidR="004D268A" w:rsidRPr="00470F5D">
              <w:rPr>
                <w:webHidden/>
              </w:rPr>
              <w:fldChar w:fldCharType="separate"/>
            </w:r>
            <w:r w:rsidR="004D268A" w:rsidRPr="00470F5D">
              <w:rPr>
                <w:rStyle w:val="Vnculodendice"/>
                <w:rFonts w:cstheme="minorHAnsi"/>
                <w:webHidden/>
              </w:rPr>
              <w:t>5.4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Passagens aéreas e terrestres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7</w:t>
            </w:r>
            <w:r w:rsidR="004D268A" w:rsidRPr="00470F5D">
              <w:rPr>
                <w:webHidden/>
              </w:rPr>
              <w:fldChar w:fldCharType="end"/>
            </w:r>
          </w:hyperlink>
        </w:p>
        <w:p w14:paraId="71E64023" w14:textId="77777777" w:rsidR="001E5EEC" w:rsidRPr="00470F5D" w:rsidRDefault="00321D3E">
          <w:pPr>
            <w:pStyle w:val="Sumrio2"/>
            <w:tabs>
              <w:tab w:val="left" w:pos="880"/>
              <w:tab w:val="right" w:leader="dot" w:pos="8726"/>
            </w:tabs>
            <w:rPr>
              <w:rFonts w:cstheme="minorHAnsi"/>
            </w:rPr>
          </w:pPr>
          <w:hyperlink w:anchor="_Toc113379195">
            <w:r w:rsidR="004D268A" w:rsidRPr="00470F5D">
              <w:rPr>
                <w:webHidden/>
              </w:rPr>
              <w:fldChar w:fldCharType="begin"/>
            </w:r>
            <w:r w:rsidR="004D268A" w:rsidRPr="00470F5D">
              <w:rPr>
                <w:webHidden/>
              </w:rPr>
              <w:instrText>PAGEREF _Toc113379195 \h</w:instrText>
            </w:r>
            <w:r w:rsidR="004D268A" w:rsidRPr="00470F5D">
              <w:rPr>
                <w:webHidden/>
              </w:rPr>
            </w:r>
            <w:r w:rsidR="004D268A" w:rsidRPr="00470F5D">
              <w:rPr>
                <w:webHidden/>
              </w:rPr>
              <w:fldChar w:fldCharType="separate"/>
            </w:r>
            <w:r w:rsidR="004D268A" w:rsidRPr="00470F5D">
              <w:rPr>
                <w:rStyle w:val="Vnculodendice"/>
                <w:rFonts w:cstheme="minorHAnsi"/>
                <w:webHidden/>
              </w:rPr>
              <w:t>5.5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Prestação de contas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8</w:t>
            </w:r>
            <w:r w:rsidR="004D268A" w:rsidRPr="00470F5D">
              <w:rPr>
                <w:webHidden/>
              </w:rPr>
              <w:fldChar w:fldCharType="end"/>
            </w:r>
          </w:hyperlink>
        </w:p>
        <w:p w14:paraId="29376585" w14:textId="77777777" w:rsidR="001E5EEC" w:rsidRPr="00470F5D" w:rsidRDefault="00321D3E">
          <w:pPr>
            <w:pStyle w:val="Sumrio2"/>
            <w:tabs>
              <w:tab w:val="left" w:pos="880"/>
              <w:tab w:val="right" w:leader="dot" w:pos="8726"/>
            </w:tabs>
            <w:rPr>
              <w:rFonts w:cstheme="minorHAnsi"/>
            </w:rPr>
          </w:pPr>
          <w:hyperlink w:anchor="_Toc113379196">
            <w:r w:rsidR="004D268A" w:rsidRPr="00470F5D">
              <w:rPr>
                <w:webHidden/>
              </w:rPr>
              <w:fldChar w:fldCharType="begin"/>
            </w:r>
            <w:r w:rsidR="004D268A" w:rsidRPr="00470F5D">
              <w:rPr>
                <w:webHidden/>
              </w:rPr>
              <w:instrText>PAGEREF _Toc113379196 \h</w:instrText>
            </w:r>
            <w:r w:rsidR="004D268A" w:rsidRPr="00470F5D">
              <w:rPr>
                <w:webHidden/>
              </w:rPr>
            </w:r>
            <w:r w:rsidR="004D268A" w:rsidRPr="00470F5D">
              <w:rPr>
                <w:webHidden/>
              </w:rPr>
              <w:fldChar w:fldCharType="separate"/>
            </w:r>
            <w:r w:rsidR="004D268A" w:rsidRPr="00470F5D">
              <w:rPr>
                <w:rStyle w:val="Vnculodendice"/>
                <w:rFonts w:cstheme="minorHAnsi"/>
                <w:webHidden/>
              </w:rPr>
              <w:t>5.6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Devolução de valores recebidos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8</w:t>
            </w:r>
            <w:r w:rsidR="004D268A" w:rsidRPr="00470F5D">
              <w:rPr>
                <w:webHidden/>
              </w:rPr>
              <w:fldChar w:fldCharType="end"/>
            </w:r>
          </w:hyperlink>
        </w:p>
        <w:p w14:paraId="4D3E5AE2" w14:textId="77777777" w:rsidR="001E5EEC" w:rsidRPr="00470F5D" w:rsidRDefault="00321D3E">
          <w:pPr>
            <w:pStyle w:val="Sumrio1"/>
            <w:rPr>
              <w:rFonts w:cstheme="minorHAnsi"/>
            </w:rPr>
          </w:pPr>
          <w:hyperlink w:anchor="_Toc113379197">
            <w:r w:rsidR="004D268A" w:rsidRPr="00470F5D">
              <w:rPr>
                <w:rStyle w:val="Vnculodendice"/>
                <w:rFonts w:cstheme="minorHAnsi"/>
                <w:webHidden/>
              </w:rPr>
              <w:t>6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SOLICITAÇÕES</w:t>
            </w:r>
            <w:r w:rsidR="004D268A" w:rsidRPr="00470F5D">
              <w:rPr>
                <w:rStyle w:val="Vnculodendice"/>
                <w:rFonts w:cstheme="minorHAnsi"/>
              </w:rPr>
              <w:t xml:space="preserve"> DE COMPRAS E SERVIÇOS</w:t>
            </w:r>
            <w:r w:rsidR="004D268A" w:rsidRPr="00470F5D">
              <w:rPr>
                <w:webHidden/>
              </w:rPr>
              <w:fldChar w:fldCharType="begin"/>
            </w:r>
            <w:r w:rsidR="004D268A" w:rsidRPr="00470F5D">
              <w:rPr>
                <w:webHidden/>
              </w:rPr>
              <w:instrText>PAGEREF _Toc113379197 \h</w:instrText>
            </w:r>
            <w:r w:rsidR="004D268A" w:rsidRPr="00470F5D">
              <w:rPr>
                <w:webHidden/>
              </w:rPr>
            </w:r>
            <w:r w:rsidR="004D268A" w:rsidRPr="00470F5D">
              <w:rPr>
                <w:webHidden/>
              </w:rPr>
              <w:fldChar w:fldCharType="separate"/>
            </w:r>
            <w:r w:rsidR="004D268A" w:rsidRPr="00470F5D">
              <w:rPr>
                <w:rStyle w:val="Vnculodendice"/>
                <w:rFonts w:cstheme="minorHAnsi"/>
              </w:rPr>
              <w:tab/>
              <w:t>8</w:t>
            </w:r>
            <w:r w:rsidR="004D268A" w:rsidRPr="00470F5D">
              <w:rPr>
                <w:webHidden/>
              </w:rPr>
              <w:fldChar w:fldCharType="end"/>
            </w:r>
          </w:hyperlink>
        </w:p>
        <w:p w14:paraId="6C317973" w14:textId="77777777" w:rsidR="001E5EEC" w:rsidRPr="00470F5D" w:rsidRDefault="00321D3E">
          <w:pPr>
            <w:pStyle w:val="Sumrio2"/>
            <w:tabs>
              <w:tab w:val="left" w:pos="880"/>
              <w:tab w:val="right" w:leader="dot" w:pos="8726"/>
            </w:tabs>
            <w:rPr>
              <w:rFonts w:cstheme="minorHAnsi"/>
            </w:rPr>
          </w:pPr>
          <w:hyperlink w:anchor="_Toc113379198">
            <w:r w:rsidR="004D268A" w:rsidRPr="00470F5D">
              <w:rPr>
                <w:webHidden/>
              </w:rPr>
              <w:fldChar w:fldCharType="begin"/>
            </w:r>
            <w:r w:rsidR="004D268A" w:rsidRPr="00470F5D">
              <w:rPr>
                <w:webHidden/>
              </w:rPr>
              <w:instrText>PAGEREF _Toc113379198 \h</w:instrText>
            </w:r>
            <w:r w:rsidR="004D268A" w:rsidRPr="00470F5D">
              <w:rPr>
                <w:webHidden/>
              </w:rPr>
            </w:r>
            <w:r w:rsidR="004D268A" w:rsidRPr="00470F5D">
              <w:rPr>
                <w:webHidden/>
              </w:rPr>
              <w:fldChar w:fldCharType="separate"/>
            </w:r>
            <w:r w:rsidR="004D268A" w:rsidRPr="00470F5D">
              <w:rPr>
                <w:rStyle w:val="Vnculodendice"/>
                <w:rFonts w:cstheme="minorHAnsi"/>
                <w:webHidden/>
              </w:rPr>
              <w:t>6.1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Abertura e encaminhamento de processos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8</w:t>
            </w:r>
            <w:r w:rsidR="004D268A" w:rsidRPr="00470F5D">
              <w:rPr>
                <w:webHidden/>
              </w:rPr>
              <w:fldChar w:fldCharType="end"/>
            </w:r>
          </w:hyperlink>
        </w:p>
        <w:p w14:paraId="410D1974" w14:textId="77777777" w:rsidR="001E5EEC" w:rsidRPr="00470F5D" w:rsidRDefault="00321D3E">
          <w:pPr>
            <w:pStyle w:val="Sumrio2"/>
            <w:tabs>
              <w:tab w:val="left" w:pos="880"/>
              <w:tab w:val="right" w:leader="dot" w:pos="8726"/>
            </w:tabs>
            <w:rPr>
              <w:rFonts w:cstheme="minorHAnsi"/>
            </w:rPr>
          </w:pPr>
          <w:hyperlink w:anchor="_Toc113379199">
            <w:r w:rsidR="004D268A" w:rsidRPr="00470F5D">
              <w:rPr>
                <w:webHidden/>
              </w:rPr>
              <w:fldChar w:fldCharType="begin"/>
            </w:r>
            <w:r w:rsidR="004D268A" w:rsidRPr="00470F5D">
              <w:rPr>
                <w:webHidden/>
              </w:rPr>
              <w:instrText>PAGEREF _Toc113379199 \h</w:instrText>
            </w:r>
            <w:r w:rsidR="004D268A" w:rsidRPr="00470F5D">
              <w:rPr>
                <w:webHidden/>
              </w:rPr>
            </w:r>
            <w:r w:rsidR="004D268A" w:rsidRPr="00470F5D">
              <w:rPr>
                <w:webHidden/>
              </w:rPr>
              <w:fldChar w:fldCharType="separate"/>
            </w:r>
            <w:r w:rsidR="004D268A" w:rsidRPr="00470F5D">
              <w:rPr>
                <w:rStyle w:val="Vnculodendice"/>
                <w:rFonts w:cstheme="minorHAnsi"/>
                <w:webHidden/>
              </w:rPr>
              <w:t>6.2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Elementos de despesa permitidos</w:t>
            </w:r>
            <w:r w:rsidR="004D268A" w:rsidRPr="00470F5D">
              <w:rPr>
                <w:rStyle w:val="Vnculodendice"/>
                <w:rFonts w:cstheme="minorHAnsi"/>
                <w:webHidden/>
              </w:rPr>
              <w:tab/>
              <w:t>9</w:t>
            </w:r>
            <w:r w:rsidR="004D268A" w:rsidRPr="00470F5D">
              <w:rPr>
                <w:webHidden/>
              </w:rPr>
              <w:fldChar w:fldCharType="end"/>
            </w:r>
          </w:hyperlink>
        </w:p>
        <w:p w14:paraId="2E96478A" w14:textId="77777777" w:rsidR="001E5EEC" w:rsidRPr="00470F5D" w:rsidRDefault="004D268A">
          <w:pPr>
            <w:rPr>
              <w:rFonts w:cstheme="minorHAnsi"/>
            </w:rPr>
          </w:pPr>
          <w:r w:rsidRPr="00470F5D">
            <w:fldChar w:fldCharType="end"/>
          </w:r>
        </w:p>
      </w:sdtContent>
    </w:sdt>
    <w:p w14:paraId="73EF8022" w14:textId="77777777" w:rsidR="000A101D" w:rsidRPr="00470F5D" w:rsidRDefault="004D268A">
      <w:pPr>
        <w:pStyle w:val="Ttulo1"/>
        <w:numPr>
          <w:ilvl w:val="0"/>
          <w:numId w:val="0"/>
        </w:numPr>
        <w:sectPr w:rsidR="000A101D" w:rsidRPr="00470F5D" w:rsidSect="000C3451">
          <w:headerReference w:type="default" r:id="rId9"/>
          <w:pgSz w:w="11906" w:h="16838"/>
          <w:pgMar w:top="1701" w:right="1134" w:bottom="1134" w:left="1701" w:header="0" w:footer="0" w:gutter="0"/>
          <w:cols w:space="720"/>
          <w:formProt w:val="0"/>
          <w:docGrid w:linePitch="100" w:charSpace="4096"/>
        </w:sectPr>
      </w:pPr>
      <w:r w:rsidRPr="00470F5D">
        <w:br w:type="page"/>
      </w:r>
    </w:p>
    <w:p w14:paraId="6F4052B9" w14:textId="77777777" w:rsidR="001E5EEC" w:rsidRPr="00470F5D" w:rsidRDefault="004D268A">
      <w:pPr>
        <w:pStyle w:val="Ttulo1"/>
        <w:numPr>
          <w:ilvl w:val="0"/>
          <w:numId w:val="3"/>
        </w:numPr>
        <w:rPr>
          <w:rFonts w:cstheme="minorHAnsi"/>
          <w:sz w:val="22"/>
        </w:rPr>
      </w:pPr>
      <w:bookmarkStart w:id="1" w:name="_Toc113379172"/>
      <w:r w:rsidRPr="00470F5D">
        <w:rPr>
          <w:rFonts w:cstheme="minorHAnsi"/>
          <w:sz w:val="22"/>
        </w:rPr>
        <w:lastRenderedPageBreak/>
        <w:t>INTRODUÇÃO</w:t>
      </w:r>
      <w:bookmarkEnd w:id="1"/>
    </w:p>
    <w:p w14:paraId="11B26EF5" w14:textId="72BE89F8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 xml:space="preserve">O PROAP (Programa de Apoio à Pós-Graduação) é um programa da CAPES que se destina ao custeio de atividades de ensino e pesquisa desenvolvidas no âmbito de programas de pós-graduação </w:t>
      </w:r>
      <w:r w:rsidRPr="00470F5D">
        <w:rPr>
          <w:rFonts w:cstheme="minorHAnsi"/>
          <w:i/>
          <w:iCs/>
        </w:rPr>
        <w:t>stricto sensu</w:t>
      </w:r>
      <w:r w:rsidRPr="00470F5D">
        <w:rPr>
          <w:rFonts w:cstheme="minorHAnsi"/>
        </w:rPr>
        <w:t xml:space="preserve">. As atividades devem se relacionar aos estudos e à produção de dissertações e teses, bem como à manutenção e ao desenvolvimento dos programas de Pós-Graduação </w:t>
      </w:r>
      <w:r w:rsidRPr="00470F5D">
        <w:rPr>
          <w:rFonts w:cstheme="minorHAnsi"/>
          <w:i/>
        </w:rPr>
        <w:t>stricto sensu</w:t>
      </w:r>
      <w:r w:rsidRPr="00470F5D">
        <w:rPr>
          <w:rFonts w:cstheme="minorHAnsi"/>
        </w:rPr>
        <w:t xml:space="preserve"> avaliados pela CAPES. O Programa é regido pela </w:t>
      </w:r>
      <w:r w:rsidRPr="00470F5D">
        <w:rPr>
          <w:rFonts w:cstheme="minorHAnsi"/>
          <w:b/>
        </w:rPr>
        <w:t>Portaria CAPES Nº 156/2014, que deve ser a referência da Coordenação/Secretaria dos Programas para o encaminhamento de</w:t>
      </w:r>
      <w:r w:rsidR="008F5004" w:rsidRPr="00470F5D">
        <w:rPr>
          <w:rFonts w:cstheme="minorHAnsi"/>
          <w:b/>
        </w:rPr>
        <w:t xml:space="preserve"> </w:t>
      </w:r>
      <w:r w:rsidRPr="00470F5D">
        <w:rPr>
          <w:rFonts w:cstheme="minorHAnsi"/>
          <w:b/>
        </w:rPr>
        <w:t>demandas</w:t>
      </w:r>
      <w:r w:rsidRPr="00470F5D">
        <w:rPr>
          <w:rFonts w:cstheme="minorHAnsi"/>
        </w:rPr>
        <w:t>.</w:t>
      </w:r>
    </w:p>
    <w:p w14:paraId="05576847" w14:textId="640A9712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 xml:space="preserve">Com o presente instrumento, pretende-se orientar os Programas de Pós-Graduação </w:t>
      </w:r>
      <w:r w:rsidR="008F5004" w:rsidRPr="00470F5D">
        <w:rPr>
          <w:rFonts w:cstheme="minorHAnsi"/>
        </w:rPr>
        <w:t>(PPG</w:t>
      </w:r>
      <w:r w:rsidRPr="00470F5D">
        <w:rPr>
          <w:rFonts w:cstheme="minorHAnsi"/>
        </w:rPr>
        <w:t>) do CEFET-MG e padronizar procedimentos de solicitação/requisição de despesas previstas pela Administração Pública Federal e pelo regimento do PROAP. Diante da necessidade do cumprimento de normas contábeis e financeiras para a execução orçamentária do Programa, é essencial que todas as instâncias envolvidas neste processo tenham conhecimento dos trâmites necessários à utilização adequada dos elementos de despesas previstos; garantindo, assim, eficácia na gestão dos recursos. Em caso de dúvidas ou ocorrências não mencionadas no documento, recomendamos a consulta aos documentos oficiais citados ao longo do texto e contato com a Diretoria de Pesquisa e Pós-Graduação.</w:t>
      </w:r>
    </w:p>
    <w:p w14:paraId="054812E9" w14:textId="77777777" w:rsidR="001E5EEC" w:rsidRPr="00470F5D" w:rsidRDefault="004D268A">
      <w:pPr>
        <w:pStyle w:val="Ttulo1"/>
        <w:numPr>
          <w:ilvl w:val="0"/>
          <w:numId w:val="3"/>
        </w:numPr>
        <w:rPr>
          <w:rFonts w:cstheme="minorHAnsi"/>
          <w:sz w:val="22"/>
        </w:rPr>
      </w:pPr>
      <w:bookmarkStart w:id="2" w:name="_Toc113379173"/>
      <w:r w:rsidRPr="00470F5D">
        <w:rPr>
          <w:rFonts w:cstheme="minorHAnsi"/>
          <w:sz w:val="22"/>
        </w:rPr>
        <w:t>ORIENTAÇÕES GERAIS</w:t>
      </w:r>
      <w:bookmarkEnd w:id="2"/>
    </w:p>
    <w:p w14:paraId="2AB30E7E" w14:textId="77777777" w:rsidR="001E5EEC" w:rsidRPr="00470F5D" w:rsidRDefault="004D268A">
      <w:pPr>
        <w:pStyle w:val="Ttulo2"/>
        <w:numPr>
          <w:ilvl w:val="1"/>
          <w:numId w:val="3"/>
        </w:numPr>
        <w:ind w:left="697" w:hanging="578"/>
        <w:rPr>
          <w:rFonts w:cstheme="minorHAnsi"/>
          <w:szCs w:val="22"/>
        </w:rPr>
      </w:pPr>
      <w:bookmarkStart w:id="3" w:name="_Toc113379174"/>
      <w:r w:rsidRPr="00470F5D">
        <w:rPr>
          <w:rFonts w:cstheme="minorHAnsi"/>
          <w:szCs w:val="22"/>
        </w:rPr>
        <w:t>Pessoas elegíveis para utilização de recursos do PROAP</w:t>
      </w:r>
      <w:bookmarkEnd w:id="3"/>
    </w:p>
    <w:p w14:paraId="323FC926" w14:textId="036D34DE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 xml:space="preserve">- docentes e discentes de pós-graduação </w:t>
      </w:r>
      <w:r w:rsidRPr="00470F5D">
        <w:rPr>
          <w:rFonts w:cstheme="minorHAnsi"/>
          <w:b/>
          <w:bCs/>
          <w:u w:val="single"/>
        </w:rPr>
        <w:t xml:space="preserve">formalmente vinculados aos </w:t>
      </w:r>
      <w:r w:rsidR="00543F85" w:rsidRPr="00470F5D">
        <w:rPr>
          <w:rFonts w:cstheme="minorHAnsi"/>
          <w:b/>
          <w:bCs/>
          <w:u w:val="single"/>
        </w:rPr>
        <w:t>PPG</w:t>
      </w:r>
      <w:r w:rsidRPr="00470F5D">
        <w:rPr>
          <w:rFonts w:cstheme="minorHAnsi"/>
          <w:b/>
          <w:bCs/>
        </w:rPr>
        <w:t xml:space="preserve"> </w:t>
      </w:r>
      <w:r w:rsidRPr="00470F5D">
        <w:rPr>
          <w:rFonts w:cstheme="minorHAnsi"/>
        </w:rPr>
        <w:t>do CEFET-MG;</w:t>
      </w:r>
    </w:p>
    <w:p w14:paraId="54147452" w14:textId="660B7521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- docentes</w:t>
      </w:r>
      <w:r w:rsidR="00081769" w:rsidRPr="00470F5D">
        <w:rPr>
          <w:rFonts w:cstheme="minorHAnsi"/>
        </w:rPr>
        <w:t>, convidados e colaboradores eventuais</w:t>
      </w:r>
      <w:r w:rsidRPr="00470F5D">
        <w:rPr>
          <w:rFonts w:cstheme="minorHAnsi"/>
        </w:rPr>
        <w:t xml:space="preserve"> de outras Instituições, desde que comprovada a pertinência de sua participação nas atividades científico-acadêmicos em desenvolvimento no Programa.</w:t>
      </w:r>
    </w:p>
    <w:p w14:paraId="2FBF4C80" w14:textId="77777777" w:rsidR="001E5EEC" w:rsidRPr="00470F5D" w:rsidRDefault="004D268A">
      <w:pPr>
        <w:pStyle w:val="Ttulo2"/>
        <w:numPr>
          <w:ilvl w:val="1"/>
          <w:numId w:val="3"/>
        </w:numPr>
        <w:ind w:left="697" w:hanging="578"/>
        <w:rPr>
          <w:rFonts w:cstheme="minorHAnsi"/>
          <w:szCs w:val="22"/>
        </w:rPr>
      </w:pPr>
      <w:bookmarkStart w:id="4" w:name="_Toc113379175"/>
      <w:r w:rsidRPr="00470F5D">
        <w:rPr>
          <w:rFonts w:cstheme="minorHAnsi"/>
          <w:szCs w:val="22"/>
        </w:rPr>
        <w:t>Orientações ao público-alvo do PROAP</w:t>
      </w:r>
      <w:bookmarkEnd w:id="4"/>
    </w:p>
    <w:p w14:paraId="58E694C1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A Coordenação/Secretaria do PPG deve orientar os beneficiários do auxílio quanto às solicitações de recursos pelo PROAP. Tendo em vista que a DPPG atua junto a todas as Coordenações dos Programas de Pós-Graduação, torna-se inviável o atendimento individualizado a esse público. Em caso de dúvidas, a Coordenação/Secretaria deverá fazer contato direto com a DPPG para obter as orientações necessárias, sendo responsável pelo repasse das informações aos interessados.</w:t>
      </w:r>
    </w:p>
    <w:p w14:paraId="20E58A2E" w14:textId="77777777" w:rsidR="001E5EEC" w:rsidRPr="00470F5D" w:rsidRDefault="004D268A">
      <w:pPr>
        <w:pStyle w:val="Ttulo2"/>
        <w:numPr>
          <w:ilvl w:val="1"/>
          <w:numId w:val="3"/>
        </w:numPr>
        <w:ind w:left="697" w:hanging="578"/>
        <w:rPr>
          <w:rFonts w:cstheme="minorHAnsi"/>
          <w:szCs w:val="22"/>
        </w:rPr>
      </w:pPr>
      <w:bookmarkStart w:id="5" w:name="_Toc113379176"/>
      <w:r w:rsidRPr="00470F5D">
        <w:rPr>
          <w:rFonts w:cstheme="minorHAnsi"/>
          <w:szCs w:val="22"/>
        </w:rPr>
        <w:t>Administração dos recursos do PROAP pelo PPG</w:t>
      </w:r>
      <w:bookmarkEnd w:id="5"/>
    </w:p>
    <w:p w14:paraId="20F2C6ED" w14:textId="77777777" w:rsidR="001E5EEC" w:rsidRPr="00470F5D" w:rsidRDefault="004D268A">
      <w:pPr>
        <w:pStyle w:val="CORPODOTEXTO"/>
        <w:rPr>
          <w:rFonts w:cstheme="minorHAnsi"/>
          <w:b/>
        </w:rPr>
      </w:pPr>
      <w:r w:rsidRPr="00470F5D">
        <w:rPr>
          <w:rFonts w:cstheme="minorHAnsi"/>
        </w:rPr>
        <w:t>A fim de administrar elevadas demandas de solicitação de auxílio financeiro, cada PPG poderá estabelecer critérios e limites para sua concessão, observadas as regras da Portaria CAPES Nº 156/2014.</w:t>
      </w:r>
      <w:r w:rsidRPr="00470F5D">
        <w:rPr>
          <w:rFonts w:cstheme="minorHAnsi"/>
          <w:b/>
        </w:rPr>
        <w:t xml:space="preserve"> </w:t>
      </w:r>
      <w:r w:rsidRPr="00470F5D">
        <w:rPr>
          <w:rFonts w:cstheme="minorHAnsi"/>
        </w:rPr>
        <w:t>Entre eles, poderão ser estabelecidos valores máximos de auxílio referente a cada tipo de atividade, modalidade de apresentação que será apoiada, número de solicitações por interessado etc.</w:t>
      </w:r>
    </w:p>
    <w:p w14:paraId="1CC63F20" w14:textId="6A37E37A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É responsabilidade da Coordenação/Secretaria do Programa de Pós-Graduação elaborar</w:t>
      </w:r>
      <w:r w:rsidRPr="00470F5D">
        <w:rPr>
          <w:rFonts w:cstheme="minorHAnsi"/>
          <w:b/>
          <w:bCs/>
        </w:rPr>
        <w:t xml:space="preserve"> planilha de acompanhamento de recursos pagos com o PROAP, </w:t>
      </w:r>
      <w:r w:rsidRPr="00470F5D">
        <w:rPr>
          <w:rFonts w:cstheme="minorHAnsi"/>
        </w:rPr>
        <w:t>fazendo dela um mecanismo indispensável para a apreciação da existência de disponibilidade para o atendimento das demandas sucessivas ao longo do tempo. Para man</w:t>
      </w:r>
      <w:r w:rsidR="00543F85" w:rsidRPr="00470F5D">
        <w:rPr>
          <w:rFonts w:cstheme="minorHAnsi"/>
        </w:rPr>
        <w:t>ter o acompanhamento dos gastos</w:t>
      </w:r>
      <w:r w:rsidRPr="00470F5D">
        <w:rPr>
          <w:rFonts w:cstheme="minorHAnsi"/>
        </w:rPr>
        <w:t xml:space="preserve"> cujos valores sejam definidos apenas após execução dos processos pela DPPG (valores de diárias e passagens a docentes e colaboradores), a secretaria/coordenação deverá consultar a DPPG. Dessa forma, manterá ciência dos valores já executados, realizando o acompanhamento da execução do PROAP anual do PPG em conjunto com a DPPG.</w:t>
      </w:r>
    </w:p>
    <w:p w14:paraId="7C707DF8" w14:textId="77777777" w:rsidR="001E5EEC" w:rsidRPr="00470F5D" w:rsidRDefault="004D268A">
      <w:pPr>
        <w:pStyle w:val="Ttulo2"/>
        <w:numPr>
          <w:ilvl w:val="1"/>
          <w:numId w:val="3"/>
        </w:numPr>
        <w:ind w:left="697" w:hanging="578"/>
        <w:rPr>
          <w:rFonts w:cstheme="minorHAnsi"/>
          <w:szCs w:val="22"/>
        </w:rPr>
      </w:pPr>
      <w:bookmarkStart w:id="6" w:name="_Toc113379177"/>
      <w:r w:rsidRPr="00470F5D">
        <w:rPr>
          <w:rFonts w:cstheme="minorHAnsi"/>
          <w:szCs w:val="22"/>
        </w:rPr>
        <w:lastRenderedPageBreak/>
        <w:t>Consulta a andamento de solicitações</w:t>
      </w:r>
      <w:bookmarkEnd w:id="6"/>
    </w:p>
    <w:p w14:paraId="029DA103" w14:textId="00628AD0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 xml:space="preserve">Além do contato com a DPPG, o andamento das solicitações pode ser acompanhado via SIPAC, pelo número do processo eletrônico. Quanto ao pagamento de diárias e passagens, cujo registro é realizado em sistema de acesso restrito − Sistema de Concessão de Diárias e Passagens do Governo Federal (SCDP) −, a secretaria do Programa  poderá solicitar à DPPG informações sobre o </w:t>
      </w:r>
      <w:r w:rsidRPr="00470F5D">
        <w:rPr>
          <w:rFonts w:cstheme="minorHAnsi"/>
          <w:i/>
          <w:iCs/>
        </w:rPr>
        <w:t xml:space="preserve">status </w:t>
      </w:r>
      <w:r w:rsidRPr="00470F5D">
        <w:rPr>
          <w:rFonts w:cstheme="minorHAnsi"/>
        </w:rPr>
        <w:t>dos pedidos e valor das despesas.</w:t>
      </w:r>
    </w:p>
    <w:p w14:paraId="7436A4C3" w14:textId="77777777" w:rsidR="001E5EEC" w:rsidRPr="00470F5D" w:rsidRDefault="004D268A">
      <w:pPr>
        <w:pStyle w:val="Ttulo1"/>
        <w:numPr>
          <w:ilvl w:val="0"/>
          <w:numId w:val="3"/>
        </w:numPr>
        <w:rPr>
          <w:rFonts w:cstheme="minorHAnsi"/>
          <w:sz w:val="22"/>
        </w:rPr>
      </w:pPr>
      <w:bookmarkStart w:id="7" w:name="_Toc113379178"/>
      <w:r w:rsidRPr="00470F5D">
        <w:rPr>
          <w:rFonts w:cstheme="minorHAnsi"/>
          <w:sz w:val="22"/>
        </w:rPr>
        <w:t>SOLICITAÇÕES PARA ALUNOS</w:t>
      </w:r>
      <w:bookmarkEnd w:id="7"/>
    </w:p>
    <w:p w14:paraId="6F5BC147" w14:textId="77777777" w:rsidR="001E5EEC" w:rsidRPr="00470F5D" w:rsidRDefault="004D268A">
      <w:pPr>
        <w:pStyle w:val="Ttulo2"/>
        <w:numPr>
          <w:ilvl w:val="1"/>
          <w:numId w:val="3"/>
        </w:numPr>
        <w:ind w:left="697" w:hanging="578"/>
        <w:rPr>
          <w:rFonts w:cstheme="minorHAnsi"/>
          <w:szCs w:val="22"/>
        </w:rPr>
      </w:pPr>
      <w:bookmarkStart w:id="8" w:name="_Toc113379179"/>
      <w:r w:rsidRPr="00470F5D">
        <w:rPr>
          <w:rFonts w:cstheme="minorHAnsi"/>
          <w:szCs w:val="22"/>
        </w:rPr>
        <w:t>Abertura e encaminhamento de processo</w:t>
      </w:r>
      <w:bookmarkEnd w:id="8"/>
    </w:p>
    <w:p w14:paraId="2E12BC0D" w14:textId="77777777" w:rsidR="001E5EEC" w:rsidRPr="00470F5D" w:rsidRDefault="004D268A">
      <w:pPr>
        <w:pStyle w:val="CORPODOTEXTO"/>
        <w:rPr>
          <w:rFonts w:eastAsia="Times New Roman" w:cstheme="minorHAnsi"/>
          <w:b/>
          <w:bCs/>
          <w:color w:val="333333"/>
        </w:rPr>
      </w:pPr>
      <w:r w:rsidRPr="00470F5D">
        <w:rPr>
          <w:rFonts w:cstheme="minorHAnsi"/>
        </w:rPr>
        <w:t xml:space="preserve">A Coordenação/Secretaria deve orientar o aluno a preencher a documentação para a solicitação do auxílio financeiro conforme instruções disponíveis em </w:t>
      </w:r>
      <w:hyperlink r:id="rId10">
        <w:r w:rsidRPr="00470F5D">
          <w:rPr>
            <w:rStyle w:val="LinkdaInternet"/>
            <w:rFonts w:cstheme="minorHAnsi"/>
          </w:rPr>
          <w:t>http://www.dppg.cefetmg.br/apoio-a-eventos/auxilio-financeiro-a-discentes/</w:t>
        </w:r>
      </w:hyperlink>
      <w:r w:rsidRPr="00470F5D">
        <w:rPr>
          <w:rFonts w:cstheme="minorHAnsi"/>
        </w:rPr>
        <w:t xml:space="preserve"> &gt; </w:t>
      </w:r>
      <w:r w:rsidRPr="00470F5D">
        <w:rPr>
          <w:rFonts w:eastAsiaTheme="minorEastAsia" w:cstheme="minorHAnsi"/>
          <w:color w:val="333333"/>
        </w:rPr>
        <w:t>Auxílio Financeiro a Discentes pelo PROAP/CAPES</w:t>
      </w:r>
      <w:r w:rsidRPr="00470F5D">
        <w:rPr>
          <w:rFonts w:eastAsiaTheme="minorEastAsia" w:cstheme="minorHAnsi"/>
          <w:b/>
          <w:bCs/>
          <w:color w:val="333333"/>
        </w:rPr>
        <w:t>.</w:t>
      </w:r>
    </w:p>
    <w:p w14:paraId="1FC510EC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A secretaria do programa deverá receber do aluno a documentação e, caso aprovada a concessão do auxílio pelo PPG, abrir e encaminhar o processo via SIPAC à DPPG conforme as seguintes instruções:</w:t>
      </w:r>
    </w:p>
    <w:p w14:paraId="6626EB2C" w14:textId="5D24AF68" w:rsidR="001E5EEC" w:rsidRPr="00470F5D" w:rsidRDefault="004D268A">
      <w:pPr>
        <w:pStyle w:val="CORPODOTEXTO"/>
        <w:rPr>
          <w:rFonts w:eastAsiaTheme="minorEastAsia" w:cstheme="minorHAnsi"/>
          <w:color w:val="000000" w:themeColor="text1"/>
          <w:lang w:val="pt-BR"/>
        </w:rPr>
      </w:pPr>
      <w:r w:rsidRPr="00470F5D">
        <w:rPr>
          <w:rFonts w:eastAsiaTheme="minorEastAsia" w:cstheme="minorHAnsi"/>
          <w:lang w:val="pt-BR"/>
        </w:rPr>
        <w:t xml:space="preserve">Tipo de processo: </w:t>
      </w:r>
      <w:r w:rsidR="00F715C6" w:rsidRPr="00F715C6">
        <w:rPr>
          <w:rFonts w:eastAsiaTheme="minorEastAsia" w:cstheme="minorHAnsi"/>
          <w:color w:val="000000" w:themeColor="text1"/>
          <w:lang w:val="pt-BR"/>
        </w:rPr>
        <w:t>SOLICITAÇÃO DE AUXÍLIO (RECURSO PROAP/CAPES)</w:t>
      </w:r>
    </w:p>
    <w:p w14:paraId="7E18F516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O processo eletrônico deve ser composto de:</w:t>
      </w:r>
    </w:p>
    <w:p w14:paraId="1E7F41BC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- Despacho/Memorando/Solicitação do Coordenador do curso autorizando a utilização de recursos do PROAP para este fim;</w:t>
      </w:r>
    </w:p>
    <w:p w14:paraId="13097CC7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- Checklist (anexo 1);</w:t>
      </w:r>
    </w:p>
    <w:p w14:paraId="6E048999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- Formulário para Solicitação de Auxílio Financeiro (anexo 2);</w:t>
      </w:r>
    </w:p>
    <w:p w14:paraId="3F1FB256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- Tabela de resumo de valores (anexo 3);</w:t>
      </w:r>
    </w:p>
    <w:p w14:paraId="3E095B8B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- Documentos complementares de acordo com o tipo de auxílio financeiro: verificar a lista de documentos necessários no checklist (anexo 1).</w:t>
      </w:r>
    </w:p>
    <w:p w14:paraId="0809B638" w14:textId="7898F91C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 xml:space="preserve">Todas as solicitações para alunos devem, sempre, ser abertas como o tipo </w:t>
      </w:r>
      <w:r w:rsidR="00F715C6" w:rsidRPr="00F715C6">
        <w:rPr>
          <w:rFonts w:eastAsiaTheme="minorEastAsia" w:cstheme="minorHAnsi"/>
          <w:color w:val="000000" w:themeColor="text1"/>
          <w:lang w:val="pt-BR"/>
        </w:rPr>
        <w:t>SOLICITAÇÃO DE AUXÍLIO (RECURSO PROAP/CAPES)</w:t>
      </w:r>
      <w:r w:rsidRPr="00470F5D">
        <w:rPr>
          <w:rFonts w:eastAsiaTheme="minorEastAsia" w:cstheme="minorHAnsi"/>
          <w:color w:val="000000" w:themeColor="text1"/>
          <w:lang w:val="pt-BR"/>
        </w:rPr>
        <w:t>.</w:t>
      </w:r>
      <w:r w:rsidRPr="00470F5D">
        <w:rPr>
          <w:rFonts w:cstheme="minorHAnsi"/>
          <w:b/>
          <w:bCs/>
        </w:rPr>
        <w:t xml:space="preserve"> </w:t>
      </w:r>
    </w:p>
    <w:p w14:paraId="77A04A32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 xml:space="preserve">Solicitações no âmbito do Programa de Auxílio a Discentes do CEFET-MG somente devem ser encaminhadas quando </w:t>
      </w:r>
      <w:r w:rsidRPr="00470F5D">
        <w:rPr>
          <w:rFonts w:cstheme="minorHAnsi"/>
          <w:b/>
          <w:bCs/>
        </w:rPr>
        <w:t xml:space="preserve">não houver recursos provenientes do PROAP </w:t>
      </w:r>
      <w:r w:rsidRPr="00470F5D">
        <w:rPr>
          <w:rFonts w:cstheme="minorHAnsi"/>
          <w:b/>
        </w:rPr>
        <w:t>do PPG</w:t>
      </w:r>
      <w:r w:rsidRPr="00470F5D">
        <w:rPr>
          <w:rFonts w:cstheme="minorHAnsi"/>
        </w:rPr>
        <w:t xml:space="preserve">, cabendo a análise do pleito à DPPG e à Diretoria de Planejamento e Gestão (DPG). Lembramos que esse Programa possui regulamento específico, devendo as Coordenações dos Programas se atentarem aos prazos, valores e critérios dispostos pela </w:t>
      </w:r>
      <w:hyperlink r:id="rId11">
        <w:r w:rsidRPr="00470F5D">
          <w:rPr>
            <w:rStyle w:val="LinkdaInternet"/>
            <w:rFonts w:cstheme="minorHAnsi"/>
          </w:rPr>
          <w:t>Portaria DIR-158/13, de 04 de março de  2013</w:t>
        </w:r>
      </w:hyperlink>
      <w:r w:rsidRPr="00470F5D">
        <w:rPr>
          <w:rFonts w:cstheme="minorHAnsi"/>
        </w:rPr>
        <w:t xml:space="preserve">, disponível em </w:t>
      </w:r>
      <w:hyperlink r:id="rId12">
        <w:r w:rsidRPr="00470F5D">
          <w:rPr>
            <w:rStyle w:val="LinkdaInternet"/>
            <w:rFonts w:cstheme="minorHAnsi"/>
          </w:rPr>
          <w:t>https://www.dppg.cefetmg.br/auxilio-financeiro-a-discentes-pelo-cefet-mg/</w:t>
        </w:r>
      </w:hyperlink>
      <w:r w:rsidRPr="00470F5D">
        <w:rPr>
          <w:rFonts w:cstheme="minorHAnsi"/>
        </w:rPr>
        <w:t>.</w:t>
      </w:r>
    </w:p>
    <w:p w14:paraId="119456F9" w14:textId="0774FE39" w:rsidR="00BC6FD6" w:rsidRPr="00470F5D" w:rsidRDefault="004D268A" w:rsidP="004E101A">
      <w:pPr>
        <w:pStyle w:val="CORPODOTEXTO"/>
        <w:rPr>
          <w:rFonts w:cstheme="minorHAnsi"/>
        </w:rPr>
      </w:pPr>
      <w:r w:rsidRPr="00470F5D">
        <w:rPr>
          <w:rFonts w:cstheme="minorHAnsi"/>
        </w:rPr>
        <w:t xml:space="preserve">Sugerimos que as solicitações de auxílio financeiro a estudantes sejam encaminhadas com, no mínimo, 30 (trinta) dias de antecedência da realização da atividade para a </w:t>
      </w:r>
      <w:r w:rsidR="004A22BB" w:rsidRPr="00470F5D">
        <w:rPr>
          <w:rFonts w:cstheme="minorHAnsi"/>
        </w:rPr>
        <w:t xml:space="preserve">qual </w:t>
      </w:r>
      <w:r w:rsidRPr="00470F5D">
        <w:rPr>
          <w:rFonts w:cstheme="minorHAnsi"/>
        </w:rPr>
        <w:t>o auxílio foi solicitado. Esclarecemos que, além do trâmite do processo pelas instâncias</w:t>
      </w:r>
      <w:r w:rsidR="004E101A" w:rsidRPr="00470F5D">
        <w:rPr>
          <w:rFonts w:cstheme="minorHAnsi"/>
        </w:rPr>
        <w:t xml:space="preserve"> </w:t>
      </w:r>
      <w:r w:rsidRPr="00470F5D">
        <w:rPr>
          <w:rFonts w:cstheme="minorHAnsi"/>
        </w:rPr>
        <w:t>do CEFET-MG, contamos com ações externas à Instituição, como repasse e disponibilização de recursos financeiros para liquidação das despesas. Ao seguir o prazo de 30 (trinta) dias, é possível que o aluno receba o auxílio antes da realização da atividade proposta.</w:t>
      </w:r>
    </w:p>
    <w:p w14:paraId="5726E888" w14:textId="4FE6B04B" w:rsidR="009546A7" w:rsidRPr="00470F5D" w:rsidRDefault="004D268A" w:rsidP="000C3451">
      <w:pPr>
        <w:pStyle w:val="Ttulo2"/>
        <w:numPr>
          <w:ilvl w:val="1"/>
          <w:numId w:val="3"/>
        </w:numPr>
        <w:ind w:left="697" w:hanging="578"/>
        <w:rPr>
          <w:rFonts w:cstheme="minorHAnsi"/>
          <w:szCs w:val="22"/>
        </w:rPr>
      </w:pPr>
      <w:bookmarkStart w:id="9" w:name="_Toc113379180"/>
      <w:r w:rsidRPr="00470F5D">
        <w:rPr>
          <w:rFonts w:cstheme="minorHAnsi"/>
          <w:szCs w:val="22"/>
        </w:rPr>
        <w:t>Diárias e passagens</w:t>
      </w:r>
      <w:bookmarkEnd w:id="9"/>
    </w:p>
    <w:p w14:paraId="0B8B4F99" w14:textId="7ACC1656" w:rsidR="001E5EEC" w:rsidRPr="00470F5D" w:rsidRDefault="009546A7" w:rsidP="009546A7">
      <w:pPr>
        <w:pStyle w:val="CORPODOTEXTO"/>
        <w:rPr>
          <w:rFonts w:cstheme="minorHAnsi"/>
          <w:color w:val="000000" w:themeColor="text1"/>
        </w:rPr>
      </w:pPr>
      <w:r w:rsidRPr="00470F5D">
        <w:rPr>
          <w:rFonts w:cstheme="minorHAnsi"/>
          <w:color w:val="000000" w:themeColor="text1"/>
        </w:rPr>
        <w:t xml:space="preserve">O valor das diárias dever ser definido pelo Colegiado do PPG tendo como referência a </w:t>
      </w:r>
      <w:hyperlink r:id="rId13">
        <w:r w:rsidRPr="00470F5D">
          <w:rPr>
            <w:rStyle w:val="LinkdaInternet"/>
            <w:rFonts w:cstheme="minorHAnsi"/>
            <w:color w:val="000000" w:themeColor="text1"/>
          </w:rPr>
          <w:t>Portaria CAPES 132/16, de 18 de agosto de 2016</w:t>
        </w:r>
      </w:hyperlink>
      <w:r w:rsidRPr="00470F5D">
        <w:rPr>
          <w:rFonts w:cstheme="minorHAnsi"/>
          <w:color w:val="000000" w:themeColor="text1"/>
        </w:rPr>
        <w:t xml:space="preserve"> ou o </w:t>
      </w:r>
      <w:hyperlink r:id="rId14" w:history="1">
        <w:r w:rsidRPr="00470F5D">
          <w:rPr>
            <w:rStyle w:val="Hyperlink"/>
            <w:rFonts w:cstheme="minorHAnsi"/>
            <w:color w:val="000000" w:themeColor="text1"/>
          </w:rPr>
          <w:t>Decreto nº 5992-06, de 19 de dezembro de 2016</w:t>
        </w:r>
      </w:hyperlink>
      <w:r w:rsidRPr="00470F5D">
        <w:rPr>
          <w:rFonts w:cstheme="minorHAnsi"/>
          <w:color w:val="000000" w:themeColor="text1"/>
        </w:rPr>
        <w:t xml:space="preserve"> – que dispõe sobre a concessão de diárias no âmbito da administração federal direta, autárquica e fundacional, e dá outras providências –, alterado pelo </w:t>
      </w:r>
      <w:hyperlink r:id="rId15" w:history="1">
        <w:r w:rsidRPr="00470F5D">
          <w:rPr>
            <w:rStyle w:val="Hyperlink"/>
            <w:rFonts w:cstheme="minorHAnsi"/>
            <w:color w:val="000000" w:themeColor="text1"/>
          </w:rPr>
          <w:t>Decreto Nº 11.117, de 1º de julho de 2022</w:t>
        </w:r>
      </w:hyperlink>
      <w:r w:rsidRPr="00470F5D">
        <w:rPr>
          <w:rFonts w:cstheme="minorHAnsi"/>
          <w:color w:val="000000" w:themeColor="text1"/>
        </w:rPr>
        <w:t xml:space="preserve">. </w:t>
      </w:r>
      <w:r w:rsidR="004D268A" w:rsidRPr="00470F5D">
        <w:rPr>
          <w:rFonts w:cstheme="minorHAnsi"/>
          <w:color w:val="000000" w:themeColor="text1"/>
        </w:rPr>
        <w:t xml:space="preserve">O valor das diárias deve ser calculado pelo aluno de acordo com </w:t>
      </w:r>
      <w:r w:rsidRPr="00470F5D">
        <w:rPr>
          <w:rFonts w:cstheme="minorHAnsi"/>
          <w:color w:val="000000" w:themeColor="text1"/>
        </w:rPr>
        <w:t xml:space="preserve">a definição do PPG </w:t>
      </w:r>
      <w:r w:rsidR="004D268A" w:rsidRPr="00470F5D">
        <w:rPr>
          <w:rFonts w:cstheme="minorHAnsi"/>
          <w:color w:val="000000" w:themeColor="text1"/>
        </w:rPr>
        <w:t xml:space="preserve">e apresentado no quadro </w:t>
      </w:r>
      <w:r w:rsidR="004D268A" w:rsidRPr="00470F5D">
        <w:rPr>
          <w:rFonts w:cstheme="minorHAnsi"/>
          <w:color w:val="000000" w:themeColor="text1"/>
        </w:rPr>
        <w:lastRenderedPageBreak/>
        <w:t>de resumo de valores. O valor delas se destina à cobertura dos gastos com hospedagem, alimentação e deslocamento urbano.</w:t>
      </w:r>
    </w:p>
    <w:p w14:paraId="7A796570" w14:textId="77777777" w:rsidR="001E5EEC" w:rsidRPr="00470F5D" w:rsidRDefault="004D268A">
      <w:pPr>
        <w:pStyle w:val="CORPODOTEXTO"/>
        <w:rPr>
          <w:rFonts w:cstheme="minorHAnsi"/>
          <w:b/>
        </w:rPr>
      </w:pPr>
      <w:r w:rsidRPr="00470F5D">
        <w:rPr>
          <w:rFonts w:cstheme="minorHAnsi"/>
        </w:rPr>
        <w:t>As reservas de hospedagem, assim como a compra de passagens aéreas ou rodoviárias, devem ser realizadas pelo próprio aluno.</w:t>
      </w:r>
    </w:p>
    <w:p w14:paraId="1E35771F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Mesmo que o aluno solicite apenas diárias e passagens, nunca se deve utilizar o tipo de processo “Diárias e passagens”, o qual é exclusivo para servidores e colaboradores.</w:t>
      </w:r>
    </w:p>
    <w:p w14:paraId="04279670" w14:textId="77777777" w:rsidR="001E5EEC" w:rsidRPr="00470F5D" w:rsidRDefault="004D268A">
      <w:pPr>
        <w:pStyle w:val="Ttulo2"/>
        <w:numPr>
          <w:ilvl w:val="1"/>
          <w:numId w:val="3"/>
        </w:numPr>
        <w:ind w:left="697" w:hanging="578"/>
        <w:rPr>
          <w:rFonts w:cstheme="minorHAnsi"/>
          <w:szCs w:val="22"/>
        </w:rPr>
      </w:pPr>
      <w:bookmarkStart w:id="10" w:name="_Toc113379181"/>
      <w:r w:rsidRPr="00470F5D">
        <w:rPr>
          <w:rFonts w:cstheme="minorHAnsi"/>
          <w:szCs w:val="22"/>
        </w:rPr>
        <w:t>Prestação de contas</w:t>
      </w:r>
      <w:bookmarkEnd w:id="10"/>
    </w:p>
    <w:p w14:paraId="7DC306AC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É responsabilidade da Coordenação/Secretaria do Programa orientar o aluno quanto à necessidade de prestação de contas e assegurar que a documentação constará no processo após o término da atividade. Sugerimos que a documentação de prestação de contas seja inserida no processo em até 10 (dez) dias após o término pelo aluno da atividade.</w:t>
      </w:r>
    </w:p>
    <w:p w14:paraId="3DE3F955" w14:textId="5F740FB9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 xml:space="preserve">O relatório de prestação de contas (disponível em </w:t>
      </w:r>
      <w:hyperlink r:id="rId16">
        <w:r w:rsidRPr="00470F5D">
          <w:rPr>
            <w:rStyle w:val="LinkdaInternet"/>
            <w:rFonts w:cstheme="minorHAnsi"/>
          </w:rPr>
          <w:t>http://www.dppg.cefetmg.br/apoio-a-eventos/auxilio-financeiro-a-discentes/</w:t>
        </w:r>
      </w:hyperlink>
      <w:r w:rsidRPr="00470F5D">
        <w:rPr>
          <w:rFonts w:cstheme="minorHAnsi"/>
        </w:rPr>
        <w:t xml:space="preserve">) deve ser inserido </w:t>
      </w:r>
      <w:r w:rsidRPr="00470F5D">
        <w:rPr>
          <w:rFonts w:cstheme="minorHAnsi"/>
          <w:b/>
          <w:bCs/>
        </w:rPr>
        <w:t>no mesmo processo eletrônico da solicitação</w:t>
      </w:r>
      <w:r w:rsidRPr="00470F5D">
        <w:rPr>
          <w:rFonts w:cstheme="minorHAnsi"/>
        </w:rPr>
        <w:t xml:space="preserve"> </w:t>
      </w:r>
      <w:r w:rsidRPr="00470F5D">
        <w:rPr>
          <w:rFonts w:cstheme="minorHAnsi"/>
          <w:b/>
        </w:rPr>
        <w:t>do auxílio</w:t>
      </w:r>
      <w:r w:rsidRPr="00470F5D">
        <w:rPr>
          <w:rFonts w:cstheme="minorHAnsi"/>
        </w:rPr>
        <w:t xml:space="preserve"> acompanhado das devidas comprovações. Em seguida, o processo deverá ser reencaminhado à DPPG. </w:t>
      </w:r>
    </w:p>
    <w:p w14:paraId="6DE10DAA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O fluxo completo dos processos (desde a solicitação até a prestação de contas) é: Coordenação/Secretaria do Programa -&gt; Diretoria de Pesquisa e Pós-Graduação (DPPG) -&gt; Divisão de Orçamento (DIORC) -&gt; Divisão de Finanças (DIF) -&gt; Coordenação/Secretaria do Programa (para inclusão de documentação de prestação de contas) -&gt; DPPG -&gt; Divisão de Contabilidade (DICONT), onde, em geral, os processos são arquivados.</w:t>
      </w:r>
    </w:p>
    <w:p w14:paraId="6DD62027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Caso não esteja em posse do processo, a Coordenação/Secretaria também pode verificar no SIPAC o setor em que o processo se encontra e solicitar a sua devolução para a inclusão de prestação de contas.</w:t>
      </w:r>
    </w:p>
    <w:p w14:paraId="4A9C5980" w14:textId="77777777" w:rsidR="001E5EEC" w:rsidRPr="00470F5D" w:rsidRDefault="004D268A">
      <w:pPr>
        <w:pStyle w:val="Ttulo2"/>
        <w:numPr>
          <w:ilvl w:val="1"/>
          <w:numId w:val="3"/>
        </w:numPr>
        <w:ind w:left="697" w:hanging="578"/>
        <w:rPr>
          <w:rFonts w:cstheme="minorHAnsi"/>
          <w:szCs w:val="22"/>
        </w:rPr>
      </w:pPr>
      <w:bookmarkStart w:id="11" w:name="_Toc113379182"/>
      <w:r w:rsidRPr="00470F5D">
        <w:rPr>
          <w:rFonts w:cstheme="minorHAnsi"/>
          <w:szCs w:val="22"/>
        </w:rPr>
        <w:t>Devolução de valores recebidos</w:t>
      </w:r>
      <w:bookmarkEnd w:id="11"/>
    </w:p>
    <w:p w14:paraId="6B225B8A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Se o aluno não apresentar a documentação de prestação de contas e nem fizer a devolução do valor recebido via Guia de Recolhimento da União - GRU (caso não tenha realizado a atividade proposta), a Coordenação/Secretaria do Programa deverá comunicar à DPPG, e o aluno ficará impossibilitado de receber novo auxílio até que a situação seja regularizada.</w:t>
      </w:r>
    </w:p>
    <w:p w14:paraId="201EA762" w14:textId="6A978847" w:rsidR="001E5EEC" w:rsidRPr="00470F5D" w:rsidRDefault="004D268A">
      <w:pPr>
        <w:pStyle w:val="Ttulo1"/>
        <w:numPr>
          <w:ilvl w:val="0"/>
          <w:numId w:val="3"/>
        </w:numPr>
        <w:rPr>
          <w:rFonts w:cstheme="minorHAnsi"/>
          <w:sz w:val="22"/>
        </w:rPr>
      </w:pPr>
      <w:bookmarkStart w:id="12" w:name="_Toc113379183"/>
      <w:r w:rsidRPr="00470F5D">
        <w:rPr>
          <w:rFonts w:cstheme="minorHAnsi"/>
          <w:sz w:val="22"/>
        </w:rPr>
        <w:t>SOLICITAÇÕES PARA DOCENTES VINCULADOS AOS PPG</w:t>
      </w:r>
      <w:bookmarkEnd w:id="12"/>
      <w:r w:rsidR="00D12AD2" w:rsidRPr="00470F5D">
        <w:rPr>
          <w:rFonts w:cstheme="minorHAnsi"/>
          <w:sz w:val="22"/>
        </w:rPr>
        <w:t xml:space="preserve"> DO CEFET-MG</w:t>
      </w:r>
    </w:p>
    <w:p w14:paraId="530823F5" w14:textId="77777777" w:rsidR="001E5EEC" w:rsidRPr="00470F5D" w:rsidRDefault="004D268A">
      <w:pPr>
        <w:pStyle w:val="Ttulo2"/>
        <w:numPr>
          <w:ilvl w:val="1"/>
          <w:numId w:val="3"/>
        </w:numPr>
        <w:ind w:left="697" w:hanging="578"/>
        <w:rPr>
          <w:rFonts w:cstheme="minorHAnsi"/>
          <w:szCs w:val="22"/>
        </w:rPr>
      </w:pPr>
      <w:bookmarkStart w:id="13" w:name="_Toc113379184"/>
      <w:r w:rsidRPr="00470F5D">
        <w:rPr>
          <w:rFonts w:cstheme="minorHAnsi"/>
          <w:szCs w:val="22"/>
        </w:rPr>
        <w:t>Abertura e encaminhamento de processo</w:t>
      </w:r>
      <w:bookmarkEnd w:id="13"/>
    </w:p>
    <w:p w14:paraId="7A58412C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 xml:space="preserve">A Coordenação/Secretaria deve orientar o docente a abrir o processo eletrônico e preencher a documentação para a solicitação do auxílio financeiro conforme instruções disponíveis em </w:t>
      </w:r>
      <w:hyperlink r:id="rId17">
        <w:r w:rsidRPr="00470F5D">
          <w:rPr>
            <w:rStyle w:val="LinkdaInternet"/>
            <w:rFonts w:cstheme="minorHAnsi"/>
          </w:rPr>
          <w:t>https://www.dppg.cefetmg.br/fomento/fomento-a-docentes/proap-docentes/</w:t>
        </w:r>
      </w:hyperlink>
      <w:r w:rsidRPr="00470F5D">
        <w:rPr>
          <w:rFonts w:cstheme="minorHAnsi"/>
        </w:rPr>
        <w:t xml:space="preserve"> e encaminhar ao PPG.</w:t>
      </w:r>
    </w:p>
    <w:p w14:paraId="26C926A7" w14:textId="4671321D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 xml:space="preserve">Caso a concessão do auxílio seja aprovada pelo PPG, o despacho decisório deve ser inserido ao processo e assinado pelo coordenador do </w:t>
      </w:r>
      <w:r w:rsidR="00562F52">
        <w:rPr>
          <w:rFonts w:cstheme="minorHAnsi"/>
        </w:rPr>
        <w:t>Pograma</w:t>
      </w:r>
      <w:r w:rsidRPr="00470F5D">
        <w:rPr>
          <w:rFonts w:cstheme="minorHAnsi"/>
        </w:rPr>
        <w:t>. Em seguida, o processo deve ser encaminhado à DPPG pela Coordenação/Secretaria do Programa.</w:t>
      </w:r>
    </w:p>
    <w:p w14:paraId="0DDC9D47" w14:textId="77777777" w:rsidR="001E5EEC" w:rsidRPr="00470F5D" w:rsidRDefault="004D268A">
      <w:pPr>
        <w:pStyle w:val="Ttulo2"/>
        <w:numPr>
          <w:ilvl w:val="1"/>
          <w:numId w:val="3"/>
        </w:numPr>
        <w:ind w:left="697" w:hanging="578"/>
        <w:rPr>
          <w:rFonts w:cstheme="minorHAnsi"/>
          <w:szCs w:val="22"/>
        </w:rPr>
      </w:pPr>
      <w:bookmarkStart w:id="14" w:name="_Toc113379185"/>
      <w:r w:rsidRPr="00470F5D">
        <w:rPr>
          <w:rFonts w:cstheme="minorHAnsi"/>
          <w:szCs w:val="22"/>
        </w:rPr>
        <w:t>Diárias</w:t>
      </w:r>
      <w:bookmarkEnd w:id="14"/>
    </w:p>
    <w:p w14:paraId="638A60A4" w14:textId="69A803F2" w:rsidR="001E5EEC" w:rsidRPr="00470F5D" w:rsidRDefault="007B7406">
      <w:pPr>
        <w:pStyle w:val="CORPODOTEXTO"/>
        <w:rPr>
          <w:rFonts w:cstheme="minorHAnsi"/>
        </w:rPr>
      </w:pPr>
      <w:r w:rsidRPr="00470F5D">
        <w:rPr>
          <w:rFonts w:cstheme="minorHAnsi"/>
        </w:rPr>
        <w:t xml:space="preserve">As diárias serão calculadas e lançadas no SCDP pela DPPG de acordo com o período da viagem informado no Formulário de Solicitação de Diárias e Passagens e com base </w:t>
      </w:r>
      <w:r w:rsidR="00E0004A" w:rsidRPr="00470F5D">
        <w:rPr>
          <w:rFonts w:cstheme="minorHAnsi"/>
        </w:rPr>
        <w:t xml:space="preserve">na </w:t>
      </w:r>
      <w:hyperlink r:id="rId18">
        <w:r w:rsidR="00E0004A" w:rsidRPr="00470F5D">
          <w:rPr>
            <w:rStyle w:val="LinkdaInternet"/>
            <w:rFonts w:cstheme="minorHAnsi"/>
          </w:rPr>
          <w:t>Portaria CAPES 132/16, de 18 de agosto de 16</w:t>
        </w:r>
      </w:hyperlink>
      <w:r w:rsidR="00E0004A" w:rsidRPr="00470F5D">
        <w:rPr>
          <w:rStyle w:val="LinkdaInternet"/>
          <w:rFonts w:cstheme="minorHAnsi"/>
        </w:rPr>
        <w:t>,</w:t>
      </w:r>
      <w:r w:rsidR="00E0004A" w:rsidRPr="00470F5D">
        <w:rPr>
          <w:rStyle w:val="LinkdaInternet"/>
          <w:rFonts w:cstheme="minorHAnsi"/>
          <w:u w:val="none"/>
        </w:rPr>
        <w:t xml:space="preserve"> ou, </w:t>
      </w:r>
      <w:r w:rsidRPr="00470F5D">
        <w:rPr>
          <w:rStyle w:val="LinkdaInternet"/>
          <w:rFonts w:cstheme="minorHAnsi"/>
          <w:u w:val="none"/>
        </w:rPr>
        <w:t xml:space="preserve">no </w:t>
      </w:r>
      <w:hyperlink r:id="rId19" w:anchor=":~:text=Disp%C3%B5e%20sobre%20a%20concess%C3%A3o%20de,vista%20o%20disposto%20nos%20arts." w:history="1">
        <w:r w:rsidRPr="007B7406">
          <w:rPr>
            <w:rStyle w:val="Hyperlink"/>
            <w:rFonts w:cstheme="minorHAnsi"/>
          </w:rPr>
          <w:t>Decreto nº 5992-06, de 19 de dezembro de 2016</w:t>
        </w:r>
      </w:hyperlink>
      <w:r w:rsidRPr="00470F5D">
        <w:rPr>
          <w:rStyle w:val="LinkdaInternet"/>
          <w:rFonts w:cstheme="minorHAnsi"/>
          <w:u w:val="none"/>
        </w:rPr>
        <w:t xml:space="preserve"> – que dispõe sobre a concessão de diárias no âmbito da administração federal direta, autárquica e fundacional, e dá outras providências –, alterado pelo </w:t>
      </w:r>
      <w:hyperlink r:id="rId20" w:history="1">
        <w:r w:rsidRPr="007B7406">
          <w:rPr>
            <w:rStyle w:val="Hyperlink"/>
            <w:rFonts w:cstheme="minorHAnsi"/>
          </w:rPr>
          <w:t>Decreto Nº 11.117, de 1º de julho de 2022</w:t>
        </w:r>
      </w:hyperlink>
      <w:r w:rsidRPr="00470F5D">
        <w:rPr>
          <w:rStyle w:val="LinkdaInternet"/>
          <w:rFonts w:cstheme="minorHAnsi"/>
          <w:u w:val="none"/>
        </w:rPr>
        <w:t xml:space="preserve"> </w:t>
      </w:r>
      <w:r w:rsidRPr="00470F5D">
        <w:rPr>
          <w:rStyle w:val="LinkdaInternet"/>
          <w:rFonts w:cstheme="minorHAnsi"/>
          <w:color w:val="auto"/>
          <w:u w:val="none"/>
        </w:rPr>
        <w:t xml:space="preserve">(exceto em caso </w:t>
      </w:r>
      <w:r w:rsidRPr="00470F5D">
        <w:rPr>
          <w:rStyle w:val="LinkdaInternet"/>
          <w:rFonts w:cstheme="minorHAnsi"/>
          <w:color w:val="auto"/>
          <w:u w:val="none"/>
        </w:rPr>
        <w:lastRenderedPageBreak/>
        <w:t>de concessão pelo PPG de um valor inferior ao permitido pela portaria)</w:t>
      </w:r>
      <w:r w:rsidRPr="00470F5D">
        <w:rPr>
          <w:rFonts w:cstheme="minorHAnsi"/>
        </w:rPr>
        <w:t>. O valor delas se destina à cobertura dos gastos com hospedagem, alimentação e deslocamento urbano.</w:t>
      </w:r>
    </w:p>
    <w:p w14:paraId="4EAA6817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 xml:space="preserve">A DPPG </w:t>
      </w:r>
      <w:r w:rsidRPr="00470F5D">
        <w:rPr>
          <w:rFonts w:cstheme="minorHAnsi"/>
          <w:b/>
          <w:u w:val="single"/>
        </w:rPr>
        <w:t>NÃO</w:t>
      </w:r>
      <w:r w:rsidRPr="00470F5D">
        <w:rPr>
          <w:rFonts w:cstheme="minorHAnsi"/>
          <w:b/>
        </w:rPr>
        <w:t xml:space="preserve"> </w:t>
      </w:r>
      <w:r w:rsidRPr="00470F5D">
        <w:rPr>
          <w:rFonts w:cstheme="minorHAnsi"/>
        </w:rPr>
        <w:t xml:space="preserve">recomenda que solicitações de diárias </w:t>
      </w:r>
      <w:r w:rsidRPr="00470F5D">
        <w:rPr>
          <w:rFonts w:cstheme="minorHAnsi"/>
          <w:u w:val="single"/>
        </w:rPr>
        <w:t>para qualquer finalidade</w:t>
      </w:r>
      <w:r w:rsidRPr="00470F5D">
        <w:rPr>
          <w:rFonts w:cstheme="minorHAnsi"/>
        </w:rPr>
        <w:t xml:space="preserve"> sejam encaminhadas </w:t>
      </w:r>
      <w:r w:rsidRPr="00470F5D">
        <w:rPr>
          <w:rFonts w:cstheme="minorHAnsi"/>
          <w:b/>
          <w:u w:val="single"/>
        </w:rPr>
        <w:t>após a data de realização da atividade proposta</w:t>
      </w:r>
      <w:r w:rsidRPr="00470F5D">
        <w:rPr>
          <w:rFonts w:cstheme="minorHAnsi"/>
        </w:rPr>
        <w:t xml:space="preserve">. Pedidos que, eventualmente, se enquadrem nessa situação dependerão de </w:t>
      </w:r>
      <w:r w:rsidRPr="00470F5D">
        <w:rPr>
          <w:rFonts w:cstheme="minorHAnsi"/>
          <w:b/>
          <w:u w:val="single"/>
        </w:rPr>
        <w:t>análise e autorização</w:t>
      </w:r>
      <w:r w:rsidRPr="00470F5D">
        <w:rPr>
          <w:rFonts w:cstheme="minorHAnsi"/>
          <w:b/>
        </w:rPr>
        <w:t xml:space="preserve"> </w:t>
      </w:r>
      <w:r w:rsidRPr="00470F5D">
        <w:rPr>
          <w:rFonts w:cstheme="minorHAnsi"/>
        </w:rPr>
        <w:t xml:space="preserve">da DPPG e DPG, conforme prevê legislação específica disponível em </w:t>
      </w:r>
      <w:hyperlink r:id="rId21">
        <w:r w:rsidRPr="00470F5D">
          <w:rPr>
            <w:rStyle w:val="LinkdaInternet"/>
            <w:rFonts w:cstheme="minorHAnsi"/>
          </w:rPr>
          <w:t>https://www.dpg.cefetmg.br/diarias-e-passagens/</w:t>
        </w:r>
      </w:hyperlink>
      <w:r w:rsidRPr="00470F5D">
        <w:rPr>
          <w:rFonts w:cstheme="minorHAnsi"/>
        </w:rPr>
        <w:t>.</w:t>
      </w:r>
    </w:p>
    <w:p w14:paraId="7A682580" w14:textId="77777777" w:rsidR="001E5EEC" w:rsidRPr="00470F5D" w:rsidRDefault="004D268A">
      <w:pPr>
        <w:pStyle w:val="Ttulo2"/>
        <w:numPr>
          <w:ilvl w:val="1"/>
          <w:numId w:val="3"/>
        </w:numPr>
        <w:ind w:left="697" w:hanging="578"/>
        <w:rPr>
          <w:rFonts w:cstheme="minorHAnsi"/>
          <w:szCs w:val="22"/>
        </w:rPr>
      </w:pPr>
      <w:bookmarkStart w:id="15" w:name="_Toc113379186"/>
      <w:r w:rsidRPr="00470F5D">
        <w:rPr>
          <w:rFonts w:cstheme="minorHAnsi"/>
          <w:szCs w:val="22"/>
        </w:rPr>
        <w:t>Passagens aéreas e terrestres</w:t>
      </w:r>
      <w:bookmarkEnd w:id="15"/>
    </w:p>
    <w:p w14:paraId="087395F7" w14:textId="6D24E11F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 xml:space="preserve">As </w:t>
      </w:r>
      <w:r w:rsidRPr="00470F5D">
        <w:rPr>
          <w:rFonts w:cstheme="minorHAnsi"/>
          <w:u w:val="single"/>
        </w:rPr>
        <w:t>passagens aéreas</w:t>
      </w:r>
      <w:r w:rsidRPr="00470F5D">
        <w:rPr>
          <w:rFonts w:cstheme="minorHAnsi"/>
        </w:rPr>
        <w:t xml:space="preserve">, caso necessárias, serão emitidas pela DPPG conforme dados informados no </w:t>
      </w:r>
      <w:r w:rsidRPr="00470F5D">
        <w:rPr>
          <w:rFonts w:cstheme="minorHAnsi"/>
          <w:b/>
        </w:rPr>
        <w:t>Formulário de Solicitação de Diárias e Passagens</w:t>
      </w:r>
      <w:r w:rsidRPr="00470F5D">
        <w:rPr>
          <w:rFonts w:cstheme="minorHAnsi"/>
        </w:rPr>
        <w:t>, seguindo legislação específica</w:t>
      </w:r>
      <w:r w:rsidR="00987C8D" w:rsidRPr="00470F5D">
        <w:rPr>
          <w:rFonts w:cstheme="minorHAnsi"/>
        </w:rPr>
        <w:t xml:space="preserve"> </w:t>
      </w:r>
      <w:r w:rsidRPr="00470F5D">
        <w:rPr>
          <w:rFonts w:cstheme="minorHAnsi"/>
        </w:rPr>
        <w:t xml:space="preserve"> para aquisição de passagens aéreas, sempre buscando o equilíbrio entre os menores </w:t>
      </w:r>
      <w:r w:rsidR="00F80A05" w:rsidRPr="00470F5D">
        <w:rPr>
          <w:rFonts w:cstheme="minorHAnsi"/>
        </w:rPr>
        <w:t>preços, disponibilidade de voos</w:t>
      </w:r>
      <w:r w:rsidRPr="00470F5D">
        <w:rPr>
          <w:rFonts w:cstheme="minorHAnsi"/>
        </w:rPr>
        <w:t xml:space="preserve"> e otimização do tempo de viagem em relação à atividade a ser realizada (PORTARIA DIR N 19/2020 - DG: </w:t>
      </w:r>
      <w:hyperlink r:id="rId22">
        <w:r w:rsidRPr="00470F5D">
          <w:rPr>
            <w:rStyle w:val="LinkdaInternet"/>
            <w:rFonts w:cstheme="minorHAnsi"/>
          </w:rPr>
          <w:t>https://www.dpg.cefetmg.br/diarias-e-passagens/</w:t>
        </w:r>
      </w:hyperlink>
      <w:r w:rsidRPr="00470F5D">
        <w:rPr>
          <w:rFonts w:cstheme="minorHAnsi"/>
        </w:rPr>
        <w:t xml:space="preserve">). Passagens aéreas adquiridas por outro meio </w:t>
      </w:r>
      <w:r w:rsidRPr="00470F5D">
        <w:rPr>
          <w:rFonts w:cstheme="minorHAnsi"/>
          <w:b/>
        </w:rPr>
        <w:t>não são passíveis de ressarcimento</w:t>
      </w:r>
      <w:r w:rsidRPr="00470F5D">
        <w:rPr>
          <w:rFonts w:cstheme="minorHAnsi"/>
        </w:rPr>
        <w:t>.</w:t>
      </w:r>
    </w:p>
    <w:p w14:paraId="554CDEF3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As solicitações que envolvam passagens aéreas deverão ser encaminhadas para a DPPG com,</w:t>
      </w:r>
      <w:r w:rsidRPr="00470F5D">
        <w:rPr>
          <w:rFonts w:cstheme="minorHAnsi"/>
          <w:b/>
        </w:rPr>
        <w:t xml:space="preserve"> </w:t>
      </w:r>
      <w:r w:rsidRPr="00470F5D">
        <w:rPr>
          <w:rFonts w:cstheme="minorHAnsi"/>
          <w:b/>
          <w:u w:val="single"/>
        </w:rPr>
        <w:t>no mínimo, 20 (vinte) dias</w:t>
      </w:r>
      <w:r w:rsidRPr="00470F5D">
        <w:rPr>
          <w:rFonts w:cstheme="minorHAnsi"/>
          <w:b/>
        </w:rPr>
        <w:t xml:space="preserve"> de antecedência</w:t>
      </w:r>
      <w:r w:rsidRPr="00470F5D">
        <w:rPr>
          <w:rFonts w:cstheme="minorHAnsi"/>
        </w:rPr>
        <w:t>. O processo de solicitação de passagens aéreas que não for encaminhado dentro do prazo deverá conter justificativa para viagem urgente (</w:t>
      </w:r>
      <w:hyperlink r:id="rId23">
        <w:r w:rsidRPr="00470F5D">
          <w:rPr>
            <w:rStyle w:val="LinkdaInternet"/>
            <w:rFonts w:cstheme="minorHAnsi"/>
          </w:rPr>
          <w:t>http://www.dpg.cefetmg.br/diarias-e- passagens/</w:t>
        </w:r>
      </w:hyperlink>
      <w:r w:rsidRPr="00470F5D">
        <w:rPr>
          <w:rFonts w:cstheme="minorHAnsi"/>
        </w:rPr>
        <w:t xml:space="preserve">), que dependerá </w:t>
      </w:r>
      <w:r w:rsidRPr="00470F5D">
        <w:rPr>
          <w:rFonts w:cstheme="minorHAnsi"/>
          <w:u w:val="single"/>
        </w:rPr>
        <w:t>de autorização da Diretoria Geral</w:t>
      </w:r>
      <w:r w:rsidRPr="00470F5D">
        <w:rPr>
          <w:rFonts w:cstheme="minorHAnsi"/>
        </w:rPr>
        <w:t xml:space="preserve"> para que a solicitação seja atendida. O prazo estabelecido acima baseia-se na PORTARIA DIR N 19/2020 - DG que determina que o encaminhamento de PCDP (Proposta de concessão de diárias e passagens) “que ensejar a necessidade de emissão de bilhete aéreo deverá ser realizado de forma a garantir que a compra dos trechos ocorra com antecedência mínima de quinze dias da data prevista para o início da viagem”.</w:t>
      </w:r>
    </w:p>
    <w:p w14:paraId="0111EF4A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 xml:space="preserve">Para </w:t>
      </w:r>
      <w:r w:rsidRPr="00470F5D">
        <w:rPr>
          <w:rFonts w:cstheme="minorHAnsi"/>
          <w:u w:val="single"/>
        </w:rPr>
        <w:t>passagens terrestres</w:t>
      </w:r>
      <w:r w:rsidRPr="00470F5D">
        <w:rPr>
          <w:rFonts w:cstheme="minorHAnsi"/>
        </w:rPr>
        <w:t>, o beneficiário deverá realizar a compra para posterior ressarcimento (que se dará após a prestação de contas).</w:t>
      </w:r>
    </w:p>
    <w:p w14:paraId="2815A9A6" w14:textId="09CBBD40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 xml:space="preserve">A Coordenação/Secretaria do Programa é responsável por encaminhar ao interessado os dados </w:t>
      </w:r>
      <w:r w:rsidR="009B224D" w:rsidRPr="00470F5D">
        <w:rPr>
          <w:rFonts w:cstheme="minorHAnsi"/>
        </w:rPr>
        <w:t>fornecidos pela DPPG referentes aos</w:t>
      </w:r>
      <w:r w:rsidRPr="00470F5D">
        <w:rPr>
          <w:rFonts w:cstheme="minorHAnsi"/>
        </w:rPr>
        <w:t xml:space="preserve"> bilhetes aéreos.</w:t>
      </w:r>
    </w:p>
    <w:p w14:paraId="621A0EE2" w14:textId="77777777" w:rsidR="001E5EEC" w:rsidRPr="00470F5D" w:rsidRDefault="004D268A">
      <w:pPr>
        <w:pStyle w:val="Ttulo2"/>
        <w:numPr>
          <w:ilvl w:val="1"/>
          <w:numId w:val="3"/>
        </w:numPr>
        <w:ind w:left="697" w:hanging="578"/>
        <w:rPr>
          <w:rFonts w:cstheme="minorHAnsi"/>
          <w:szCs w:val="22"/>
        </w:rPr>
      </w:pPr>
      <w:bookmarkStart w:id="16" w:name="_Toc113379187"/>
      <w:r w:rsidRPr="00470F5D">
        <w:rPr>
          <w:rFonts w:cstheme="minorHAnsi"/>
          <w:szCs w:val="22"/>
        </w:rPr>
        <w:t>Prestação de contas</w:t>
      </w:r>
      <w:bookmarkEnd w:id="16"/>
    </w:p>
    <w:p w14:paraId="1CB9E7AE" w14:textId="6B6C5D90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 xml:space="preserve">A Coordenação/Secretaria do Programa é responsável por encaminhar o processo de solicitação do auxílio ao docente para que este possa proceder com a prestação de contas conforme instruções disponíveis em </w:t>
      </w:r>
      <w:hyperlink r:id="rId24" w:history="1">
        <w:r w:rsidR="00521A07" w:rsidRPr="00470F5D">
          <w:rPr>
            <w:rStyle w:val="Hyperlink"/>
          </w:rPr>
          <w:t>https://www.dppg.cefetmg.br/fomento/fomento-a-docentes/proap-docentes/</w:t>
        </w:r>
      </w:hyperlink>
      <w:r w:rsidRPr="00470F5D">
        <w:rPr>
          <w:rFonts w:cstheme="minorHAnsi"/>
        </w:rPr>
        <w:t>. A inserção da prestação de contas no processo deve ocorrer em até 5 (cinco) dias após a conclusão da atividade pelo docente de acordo com a PORTARIA DIR N 19/2020 – DG.</w:t>
      </w:r>
    </w:p>
    <w:p w14:paraId="22F9CBD7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 xml:space="preserve">Após a inserção da prestação de contas no processo, o docente deve reencaminhá-lo ao PPG para que este confira a documentação e o reencaminhe à DPPG. </w:t>
      </w:r>
    </w:p>
    <w:p w14:paraId="640DB179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O fluxo dos processos é: Departamento do docente (abertura do processo) -&gt; Coordenação/Secretaria do Programa -&gt; Diretoria de Pesquisa e Pós-Graduação (DPPG) -&gt; Divisão de Orçamento (DIORC) -&gt; Divisão de Finanças (DIF) -&gt; Coordenação/Secretaria do Programa -&gt; Departamento do docente (para inclusão de prestação de contas) -&gt; Coordenação/Secretaria do Programa (para conferência) -&gt; DPPG -&gt; Divisão de Contabilidade (DICONT), onde, em geral, os processos são arquivados.</w:t>
      </w:r>
    </w:p>
    <w:p w14:paraId="7C5E5BE6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Caso não esteja em posse do processo, a Coordenação/Secretaria também pode verificar no SIPAC o setor em que o processo se encontra e solicitar a sua devolução para a inclusão de prestação de contas.</w:t>
      </w:r>
    </w:p>
    <w:p w14:paraId="4AF88ACE" w14:textId="77777777" w:rsidR="001E5EEC" w:rsidRPr="00470F5D" w:rsidRDefault="004D268A">
      <w:pPr>
        <w:pStyle w:val="Ttulo2"/>
        <w:numPr>
          <w:ilvl w:val="1"/>
          <w:numId w:val="3"/>
        </w:numPr>
        <w:ind w:left="697" w:hanging="578"/>
        <w:rPr>
          <w:rFonts w:cstheme="minorHAnsi"/>
          <w:szCs w:val="22"/>
        </w:rPr>
      </w:pPr>
      <w:bookmarkStart w:id="17" w:name="_Toc113379188"/>
      <w:r w:rsidRPr="00470F5D">
        <w:rPr>
          <w:rFonts w:cstheme="minorHAnsi"/>
          <w:szCs w:val="22"/>
        </w:rPr>
        <w:t>Ressarcimentos</w:t>
      </w:r>
      <w:bookmarkEnd w:id="17"/>
    </w:p>
    <w:p w14:paraId="3BF1CB3E" w14:textId="268828AC" w:rsidR="001E5EEC" w:rsidRPr="00470F5D" w:rsidRDefault="004D268A" w:rsidP="00562F52">
      <w:pPr>
        <w:pStyle w:val="CORPODOTEXTO"/>
        <w:jc w:val="left"/>
      </w:pPr>
      <w:r w:rsidRPr="00470F5D">
        <w:rPr>
          <w:rFonts w:cstheme="minorHAnsi"/>
        </w:rPr>
        <w:t xml:space="preserve">As solicitações de ressarcimento deverão ser utilizadas sempre que o docente já tiver quitado os valores para os quais solicita auxílio financeiro (exceto passagens aéreas, que nunca são </w:t>
      </w:r>
      <w:r w:rsidRPr="00470F5D">
        <w:rPr>
          <w:rFonts w:cstheme="minorHAnsi"/>
        </w:rPr>
        <w:lastRenderedPageBreak/>
        <w:t xml:space="preserve">reembolsadas). Para a solicitação de ressarcimento a servidores vinculados ao PPG é necessário instruir processo eletrônico conforme orientações disponíveis em </w:t>
      </w:r>
      <w:hyperlink r:id="rId25" w:history="1">
        <w:r w:rsidR="002867C0" w:rsidRPr="00470F5D">
          <w:rPr>
            <w:rStyle w:val="Hyperlink"/>
          </w:rPr>
          <w:t>https://www.dppg.cefetmg.br/fomento/fomento-a-docentes/proap-docentes/</w:t>
        </w:r>
      </w:hyperlink>
    </w:p>
    <w:p w14:paraId="460ECB29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Nesse tipo de processo, não é necessário incluir o Relatório de Prestação de Contas (Anexo 4).</w:t>
      </w:r>
    </w:p>
    <w:p w14:paraId="4094C23B" w14:textId="77777777" w:rsidR="001E5EEC" w:rsidRPr="00470F5D" w:rsidRDefault="004D268A">
      <w:pPr>
        <w:pStyle w:val="Ttulo2"/>
        <w:numPr>
          <w:ilvl w:val="1"/>
          <w:numId w:val="3"/>
        </w:numPr>
        <w:ind w:left="697" w:hanging="578"/>
        <w:rPr>
          <w:rFonts w:cstheme="minorHAnsi"/>
          <w:szCs w:val="22"/>
        </w:rPr>
      </w:pPr>
      <w:bookmarkStart w:id="18" w:name="_Toc113379189"/>
      <w:r w:rsidRPr="00470F5D">
        <w:rPr>
          <w:rFonts w:cstheme="minorHAnsi"/>
          <w:szCs w:val="22"/>
        </w:rPr>
        <w:t>Devolução de valores recebidos</w:t>
      </w:r>
      <w:bookmarkEnd w:id="18"/>
    </w:p>
    <w:p w14:paraId="25EC1F36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Se o docente não apresentar a documentação de prestação de contas e nem fizer a devolução do valor recebido via Guia de Recolhimento da União - GRU (caso não tenha realizado a atividade proposta), ficará impossibilitado de receber novo auxílio no âmbito federal até que a situação seja regularizada.</w:t>
      </w:r>
    </w:p>
    <w:p w14:paraId="6E7622EC" w14:textId="77777777" w:rsidR="001E5EEC" w:rsidRPr="00470F5D" w:rsidRDefault="004D268A">
      <w:pPr>
        <w:pStyle w:val="Ttulo1"/>
        <w:numPr>
          <w:ilvl w:val="0"/>
          <w:numId w:val="3"/>
        </w:numPr>
        <w:jc w:val="both"/>
        <w:rPr>
          <w:rFonts w:cstheme="minorHAnsi"/>
          <w:sz w:val="22"/>
        </w:rPr>
      </w:pPr>
      <w:bookmarkStart w:id="19" w:name="_Toc113379190"/>
      <w:r w:rsidRPr="00470F5D">
        <w:rPr>
          <w:rFonts w:cstheme="minorHAnsi"/>
          <w:sz w:val="22"/>
        </w:rPr>
        <w:t>SOLICITAÇÕES PARA SERVIDORES CONVIDADOS E COLABORADORES EVENTUAIS</w:t>
      </w:r>
      <w:bookmarkEnd w:id="19"/>
    </w:p>
    <w:p w14:paraId="45269C70" w14:textId="77777777" w:rsidR="001E5EEC" w:rsidRPr="00470F5D" w:rsidRDefault="004D268A">
      <w:pPr>
        <w:pStyle w:val="Ttulo2"/>
        <w:numPr>
          <w:ilvl w:val="1"/>
          <w:numId w:val="3"/>
        </w:numPr>
        <w:ind w:left="697" w:hanging="578"/>
        <w:rPr>
          <w:rFonts w:cstheme="minorHAnsi"/>
          <w:szCs w:val="22"/>
        </w:rPr>
      </w:pPr>
      <w:bookmarkStart w:id="20" w:name="_Toc113379191"/>
      <w:r w:rsidRPr="00470F5D">
        <w:rPr>
          <w:rFonts w:cstheme="minorHAnsi"/>
          <w:szCs w:val="22"/>
        </w:rPr>
        <w:t>Auxílios permitidos</w:t>
      </w:r>
      <w:bookmarkEnd w:id="20"/>
    </w:p>
    <w:p w14:paraId="754C5352" w14:textId="038290B9" w:rsidR="001E5EEC" w:rsidRPr="00470F5D" w:rsidRDefault="004D268A">
      <w:pPr>
        <w:pStyle w:val="CORPODOTEXTO"/>
        <w:rPr>
          <w:rFonts w:cstheme="minorHAnsi"/>
          <w:color w:val="000000" w:themeColor="text1"/>
        </w:rPr>
      </w:pPr>
      <w:r w:rsidRPr="00470F5D">
        <w:rPr>
          <w:rFonts w:cstheme="minorHAnsi"/>
          <w:color w:val="000000" w:themeColor="text1"/>
        </w:rPr>
        <w:t xml:space="preserve">Servidores convidados e colaboradores eventuais recebem auxílio sob a forma de concessão de </w:t>
      </w:r>
      <w:r w:rsidRPr="00470F5D">
        <w:rPr>
          <w:rFonts w:cstheme="minorHAnsi"/>
          <w:b/>
          <w:color w:val="000000" w:themeColor="text1"/>
        </w:rPr>
        <w:t>diárias</w:t>
      </w:r>
      <w:r w:rsidR="00775C79" w:rsidRPr="00470F5D">
        <w:rPr>
          <w:rFonts w:cstheme="minorHAnsi"/>
          <w:b/>
          <w:color w:val="000000" w:themeColor="text1"/>
        </w:rPr>
        <w:t>,</w:t>
      </w:r>
      <w:r w:rsidRPr="00470F5D">
        <w:rPr>
          <w:rFonts w:cstheme="minorHAnsi"/>
          <w:b/>
          <w:color w:val="000000" w:themeColor="text1"/>
        </w:rPr>
        <w:t xml:space="preserve"> passagens</w:t>
      </w:r>
      <w:r w:rsidRPr="00470F5D">
        <w:rPr>
          <w:rFonts w:cstheme="minorHAnsi"/>
          <w:color w:val="000000" w:themeColor="text1"/>
        </w:rPr>
        <w:t xml:space="preserve"> </w:t>
      </w:r>
      <w:r w:rsidR="00775C79" w:rsidRPr="00470F5D">
        <w:rPr>
          <w:rFonts w:cstheme="minorHAnsi"/>
          <w:b/>
          <w:bCs/>
          <w:color w:val="000000" w:themeColor="text1"/>
        </w:rPr>
        <w:t>aéreas e ressarcimento de passagens rodoviárias</w:t>
      </w:r>
      <w:r w:rsidR="00775C79" w:rsidRPr="00470F5D">
        <w:rPr>
          <w:rFonts w:cstheme="minorHAnsi"/>
          <w:color w:val="000000" w:themeColor="text1"/>
        </w:rPr>
        <w:t xml:space="preserve"> </w:t>
      </w:r>
      <w:r w:rsidRPr="00470F5D">
        <w:rPr>
          <w:rFonts w:cstheme="minorHAnsi"/>
          <w:color w:val="000000" w:themeColor="text1"/>
        </w:rPr>
        <w:t>para participação em atividades científico-acadêmicas promovidas pelo PPG.</w:t>
      </w:r>
    </w:p>
    <w:p w14:paraId="0C255A71" w14:textId="77777777" w:rsidR="001E5EEC" w:rsidRPr="00470F5D" w:rsidRDefault="004D268A">
      <w:pPr>
        <w:pStyle w:val="Ttulo2"/>
        <w:numPr>
          <w:ilvl w:val="1"/>
          <w:numId w:val="3"/>
        </w:numPr>
        <w:ind w:left="697" w:hanging="578"/>
        <w:rPr>
          <w:rFonts w:cstheme="minorHAnsi"/>
          <w:szCs w:val="22"/>
        </w:rPr>
      </w:pPr>
      <w:bookmarkStart w:id="21" w:name="_Toc113379192"/>
      <w:r w:rsidRPr="00470F5D">
        <w:rPr>
          <w:rFonts w:cstheme="minorHAnsi"/>
          <w:szCs w:val="22"/>
        </w:rPr>
        <w:t>Abertura e encaminhamento de processo</w:t>
      </w:r>
      <w:bookmarkEnd w:id="21"/>
    </w:p>
    <w:p w14:paraId="100B5907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Para a abertura de solicitações, a secretaria do PPG deverá receber do interessado as informações necessárias ao preenchimento do Formulário de Solicitação de Diárias e Passagens (modelo disponível no SIPAC).</w:t>
      </w:r>
    </w:p>
    <w:p w14:paraId="1E6308F5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Caso aprovada a concessão do auxílio pelo PPG, a Coordenação/Secretaria deve abrir o processo conforme as seguintes instruções:</w:t>
      </w:r>
    </w:p>
    <w:p w14:paraId="585B674F" w14:textId="77777777" w:rsidR="001E5EEC" w:rsidRPr="00470F5D" w:rsidRDefault="004D268A">
      <w:pPr>
        <w:pStyle w:val="CORPODOTEXTO"/>
        <w:rPr>
          <w:rFonts w:cstheme="minorHAnsi"/>
          <w:lang w:val="pt-BR"/>
        </w:rPr>
      </w:pPr>
      <w:r w:rsidRPr="00470F5D">
        <w:rPr>
          <w:rFonts w:cstheme="minorHAnsi"/>
          <w:lang w:val="pt-BR"/>
        </w:rPr>
        <w:t>Tipo de processo: DIÁRIAS E PASSAGENS ou DIÁRIAS</w:t>
      </w:r>
    </w:p>
    <w:p w14:paraId="45972667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O processo eletrônico deve ser composto de:</w:t>
      </w:r>
    </w:p>
    <w:p w14:paraId="52A91C0D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- Despacho/Memorando/Solicitação do Coordenador do curso autorizando a utilização de recursos do PROAP para este fim;</w:t>
      </w:r>
    </w:p>
    <w:p w14:paraId="3CA6085F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- Formulário de Solicitação de Diárias e Passagens, devidamente preenchido e assinado (carregar modelo do SIPAC);</w:t>
      </w:r>
    </w:p>
    <w:p w14:paraId="489C02B2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- Documento que ateste a realização da atividade (carta de aceite, convite, convocação etc).</w:t>
      </w:r>
    </w:p>
    <w:p w14:paraId="24204CDE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 xml:space="preserve">Maiores detalhamentos constam no Manual disponível no site da DPG: </w:t>
      </w:r>
      <w:hyperlink r:id="rId26">
        <w:r w:rsidRPr="00470F5D">
          <w:rPr>
            <w:rStyle w:val="LinkdaInternet"/>
            <w:rFonts w:cstheme="minorHAnsi"/>
          </w:rPr>
          <w:t>https://www.dpg.cefetmg.br/diarias-e-passagens/</w:t>
        </w:r>
      </w:hyperlink>
      <w:r w:rsidRPr="00470F5D">
        <w:rPr>
          <w:rFonts w:cstheme="minorHAnsi"/>
        </w:rPr>
        <w:t xml:space="preserve">, com a diferença de que os pedidos de auxílio pelo PROAP </w:t>
      </w:r>
      <w:r w:rsidRPr="00470F5D">
        <w:rPr>
          <w:rFonts w:cstheme="minorHAnsi"/>
          <w:b/>
        </w:rPr>
        <w:t>devem ser encaminhados à DPPG</w:t>
      </w:r>
      <w:r w:rsidRPr="00470F5D">
        <w:rPr>
          <w:rFonts w:cstheme="minorHAnsi"/>
        </w:rPr>
        <w:t xml:space="preserve"> pela Coordenação/Secretaria do programa.</w:t>
      </w:r>
    </w:p>
    <w:p w14:paraId="0631B133" w14:textId="77777777" w:rsidR="001E5EEC" w:rsidRPr="00470F5D" w:rsidRDefault="004D268A">
      <w:pPr>
        <w:pStyle w:val="Ttulo2"/>
        <w:numPr>
          <w:ilvl w:val="1"/>
          <w:numId w:val="3"/>
        </w:numPr>
        <w:ind w:left="697" w:hanging="578"/>
        <w:rPr>
          <w:rFonts w:cstheme="minorHAnsi"/>
          <w:szCs w:val="22"/>
        </w:rPr>
      </w:pPr>
      <w:bookmarkStart w:id="22" w:name="_Toc113379193"/>
      <w:r w:rsidRPr="00470F5D">
        <w:rPr>
          <w:rFonts w:cstheme="minorHAnsi"/>
          <w:szCs w:val="22"/>
        </w:rPr>
        <w:t>Diárias</w:t>
      </w:r>
      <w:bookmarkEnd w:id="22"/>
    </w:p>
    <w:p w14:paraId="3B67AF1E" w14:textId="0D239768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 xml:space="preserve">As diárias serão calculadas </w:t>
      </w:r>
      <w:r w:rsidR="003F6AD3" w:rsidRPr="00470F5D">
        <w:rPr>
          <w:rFonts w:cstheme="minorHAnsi"/>
        </w:rPr>
        <w:t>e lançadas no SCDP</w:t>
      </w:r>
      <w:r w:rsidRPr="00470F5D">
        <w:rPr>
          <w:rFonts w:cstheme="minorHAnsi"/>
        </w:rPr>
        <w:t xml:space="preserve"> pela DPPG de acordo com o período da viagem informado no Formulário de Solicitação de Diárias e Passagens e com base na </w:t>
      </w:r>
      <w:hyperlink r:id="rId27">
        <w:r w:rsidRPr="00470F5D">
          <w:rPr>
            <w:rStyle w:val="LinkdaInternet"/>
            <w:rFonts w:cstheme="minorHAnsi"/>
          </w:rPr>
          <w:t>Portaria CAPES 132/16, de 18 de agosto de 16</w:t>
        </w:r>
      </w:hyperlink>
      <w:r w:rsidR="0069517A" w:rsidRPr="00470F5D">
        <w:rPr>
          <w:rStyle w:val="LinkdaInternet"/>
          <w:rFonts w:cstheme="minorHAnsi"/>
        </w:rPr>
        <w:t>,</w:t>
      </w:r>
      <w:r w:rsidRPr="00470F5D">
        <w:rPr>
          <w:rStyle w:val="LinkdaInternet"/>
          <w:rFonts w:cstheme="minorHAnsi"/>
          <w:u w:val="none"/>
        </w:rPr>
        <w:t xml:space="preserve"> </w:t>
      </w:r>
      <w:r w:rsidR="0069517A" w:rsidRPr="00470F5D">
        <w:rPr>
          <w:rStyle w:val="LinkdaInternet"/>
          <w:rFonts w:cstheme="minorHAnsi"/>
          <w:u w:val="none"/>
        </w:rPr>
        <w:t xml:space="preserve">ou, no caso de servidores federais, no Decreto nº 5992-06, de 19 de dezembro de 2016 – que dispõe sobre a concessão de diárias no âmbito da administração federal direta, autárquica e fundacional, e dá outras providências –, alterado pelo Decreto Nº 11.117, de 1º de julho de 2022 </w:t>
      </w:r>
      <w:r w:rsidRPr="00470F5D">
        <w:rPr>
          <w:rStyle w:val="LinkdaInternet"/>
          <w:rFonts w:cstheme="minorHAnsi"/>
          <w:color w:val="auto"/>
          <w:u w:val="none"/>
        </w:rPr>
        <w:t>(exceto em caso de concessão pelo PPG de um valor inferior ao permitido pela portaria)</w:t>
      </w:r>
      <w:r w:rsidRPr="00470F5D">
        <w:rPr>
          <w:rFonts w:cstheme="minorHAnsi"/>
        </w:rPr>
        <w:t xml:space="preserve">. O valor delas se destina à cobertura dos gastos com hospedagem, alimentação e deslocamento urbano. </w:t>
      </w:r>
    </w:p>
    <w:p w14:paraId="13B5F794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 xml:space="preserve">A DPPG </w:t>
      </w:r>
      <w:r w:rsidRPr="00470F5D">
        <w:rPr>
          <w:rFonts w:cstheme="minorHAnsi"/>
          <w:b/>
          <w:u w:val="single"/>
        </w:rPr>
        <w:t>NÃO</w:t>
      </w:r>
      <w:r w:rsidRPr="00470F5D">
        <w:rPr>
          <w:rFonts w:cstheme="minorHAnsi"/>
          <w:b/>
        </w:rPr>
        <w:t xml:space="preserve"> </w:t>
      </w:r>
      <w:r w:rsidRPr="00470F5D">
        <w:rPr>
          <w:rFonts w:cstheme="minorHAnsi"/>
        </w:rPr>
        <w:t xml:space="preserve">recomenda que solicitações de diárias </w:t>
      </w:r>
      <w:r w:rsidRPr="00470F5D">
        <w:rPr>
          <w:rFonts w:cstheme="minorHAnsi"/>
          <w:u w:val="single"/>
        </w:rPr>
        <w:t>para qualquer finalidade</w:t>
      </w:r>
      <w:r w:rsidRPr="00470F5D">
        <w:rPr>
          <w:rFonts w:cstheme="minorHAnsi"/>
        </w:rPr>
        <w:t xml:space="preserve"> sejam encaminhadas </w:t>
      </w:r>
      <w:r w:rsidRPr="00470F5D">
        <w:rPr>
          <w:rFonts w:cstheme="minorHAnsi"/>
          <w:b/>
          <w:u w:val="single"/>
        </w:rPr>
        <w:t>após a data de realização da atividade proposta</w:t>
      </w:r>
      <w:r w:rsidRPr="00470F5D">
        <w:rPr>
          <w:rFonts w:cstheme="minorHAnsi"/>
        </w:rPr>
        <w:t xml:space="preserve">. Pedidos que, eventualmente, se enquadrem nessa situação dependerão de </w:t>
      </w:r>
      <w:r w:rsidRPr="00470F5D">
        <w:rPr>
          <w:rFonts w:cstheme="minorHAnsi"/>
          <w:b/>
          <w:u w:val="single"/>
        </w:rPr>
        <w:t>análise e autorização</w:t>
      </w:r>
      <w:r w:rsidRPr="00470F5D">
        <w:rPr>
          <w:rFonts w:cstheme="minorHAnsi"/>
          <w:b/>
        </w:rPr>
        <w:t xml:space="preserve"> </w:t>
      </w:r>
      <w:r w:rsidRPr="00470F5D">
        <w:rPr>
          <w:rFonts w:cstheme="minorHAnsi"/>
        </w:rPr>
        <w:t xml:space="preserve">da DPPG e DPG, conforme prevê legislação específica </w:t>
      </w:r>
      <w:r w:rsidRPr="00470F5D">
        <w:rPr>
          <w:rFonts w:cstheme="minorHAnsi"/>
        </w:rPr>
        <w:lastRenderedPageBreak/>
        <w:t xml:space="preserve">disponível em </w:t>
      </w:r>
      <w:hyperlink r:id="rId28">
        <w:r w:rsidRPr="00470F5D">
          <w:rPr>
            <w:rStyle w:val="LinkdaInternet"/>
            <w:rFonts w:cstheme="minorHAnsi"/>
          </w:rPr>
          <w:t>https://www.dpg.cefetmg.br/diarias-e-passagens/</w:t>
        </w:r>
      </w:hyperlink>
      <w:r w:rsidRPr="00470F5D">
        <w:rPr>
          <w:rFonts w:cstheme="minorHAnsi"/>
        </w:rPr>
        <w:t>.</w:t>
      </w:r>
    </w:p>
    <w:p w14:paraId="46E7AEE6" w14:textId="77777777" w:rsidR="001E5EEC" w:rsidRPr="00470F5D" w:rsidRDefault="004D268A">
      <w:pPr>
        <w:pStyle w:val="Ttulo2"/>
        <w:numPr>
          <w:ilvl w:val="1"/>
          <w:numId w:val="3"/>
        </w:numPr>
        <w:ind w:left="697" w:hanging="578"/>
        <w:rPr>
          <w:rFonts w:cstheme="minorHAnsi"/>
          <w:szCs w:val="22"/>
        </w:rPr>
      </w:pPr>
      <w:bookmarkStart w:id="23" w:name="_Toc113379194"/>
      <w:r w:rsidRPr="00470F5D">
        <w:rPr>
          <w:rFonts w:cstheme="minorHAnsi"/>
          <w:szCs w:val="22"/>
        </w:rPr>
        <w:t>Passagens aéreas e terrestres</w:t>
      </w:r>
      <w:bookmarkEnd w:id="23"/>
    </w:p>
    <w:p w14:paraId="412D87FE" w14:textId="2B577603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 xml:space="preserve">As </w:t>
      </w:r>
      <w:r w:rsidRPr="00470F5D">
        <w:rPr>
          <w:rFonts w:cstheme="minorHAnsi"/>
          <w:u w:val="single"/>
        </w:rPr>
        <w:t>passagens aéreas</w:t>
      </w:r>
      <w:r w:rsidRPr="00470F5D">
        <w:rPr>
          <w:rFonts w:cstheme="minorHAnsi"/>
        </w:rPr>
        <w:t xml:space="preserve">, caso necessárias, serão emitidas pela DPPG conforme dados informados no </w:t>
      </w:r>
      <w:r w:rsidRPr="00470F5D">
        <w:rPr>
          <w:rFonts w:cstheme="minorHAnsi"/>
          <w:b/>
        </w:rPr>
        <w:t>Formulário de Solicitação de Diárias e Passagens</w:t>
      </w:r>
      <w:r w:rsidRPr="00470F5D">
        <w:rPr>
          <w:rFonts w:cstheme="minorHAnsi"/>
        </w:rPr>
        <w:t xml:space="preserve">, seguindo legislação específica para aquisição de passagens aéreas, sempre buscando o equilíbrio entre os menores preços, disponibilidade de voos, e otimização do tempo de viagem em relação à atividade a ser realizada (PORTARIA DIR N 19/2020 - DG: </w:t>
      </w:r>
      <w:hyperlink r:id="rId29">
        <w:r w:rsidRPr="00470F5D">
          <w:rPr>
            <w:rStyle w:val="LinkdaInternet"/>
            <w:rFonts w:cstheme="minorHAnsi"/>
          </w:rPr>
          <w:t>https://www.dpg.cefetmg.br/diarias-e-passagens/</w:t>
        </w:r>
      </w:hyperlink>
      <w:r w:rsidRPr="00470F5D">
        <w:rPr>
          <w:rFonts w:cstheme="minorHAnsi"/>
        </w:rPr>
        <w:t xml:space="preserve">). Passagens aéreas adquiridas por outro meio </w:t>
      </w:r>
      <w:r w:rsidRPr="00470F5D">
        <w:rPr>
          <w:rFonts w:cstheme="minorHAnsi"/>
          <w:b/>
        </w:rPr>
        <w:t>não são passíveis de ressarcimento</w:t>
      </w:r>
      <w:r w:rsidRPr="00470F5D">
        <w:rPr>
          <w:rFonts w:cstheme="minorHAnsi"/>
        </w:rPr>
        <w:t>.</w:t>
      </w:r>
    </w:p>
    <w:p w14:paraId="0AC6FE55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A</w:t>
      </w:r>
      <w:r w:rsidRPr="00470F5D">
        <w:rPr>
          <w:rFonts w:cstheme="minorHAnsi"/>
          <w:b/>
        </w:rPr>
        <w:t xml:space="preserve">s solicitações que envolvam passagens aéreas deverão ser encaminhadas para a DPPG com, </w:t>
      </w:r>
      <w:r w:rsidRPr="00470F5D">
        <w:rPr>
          <w:rFonts w:cstheme="minorHAnsi"/>
          <w:b/>
          <w:u w:val="single"/>
        </w:rPr>
        <w:t>no mínimo, 20 (vinte) dias</w:t>
      </w:r>
      <w:r w:rsidRPr="00470F5D">
        <w:rPr>
          <w:rFonts w:cstheme="minorHAnsi"/>
          <w:b/>
        </w:rPr>
        <w:t xml:space="preserve"> de antecedência</w:t>
      </w:r>
      <w:r w:rsidRPr="00470F5D">
        <w:rPr>
          <w:rFonts w:cstheme="minorHAnsi"/>
        </w:rPr>
        <w:t>. O processo de solicitação de passagens aéreas que não for encaminhado dentro do prazo deverá conter justificativa para viagem urgente (</w:t>
      </w:r>
      <w:hyperlink r:id="rId30">
        <w:r w:rsidRPr="00470F5D">
          <w:rPr>
            <w:rStyle w:val="LinkdaInternet"/>
            <w:rFonts w:cstheme="minorHAnsi"/>
          </w:rPr>
          <w:t>http://www.dpg.cefetmg.br/diarias-e- passagens/</w:t>
        </w:r>
      </w:hyperlink>
      <w:r w:rsidRPr="00470F5D">
        <w:rPr>
          <w:rFonts w:cstheme="minorHAnsi"/>
        </w:rPr>
        <w:t>), que dependerá de autorização da Diretoria Geral para que a solicitação seja atendida. O prazo estabelecido acima baseia-se na PORTARIA DIR N 19/2020 - DG que determina que o encaminhamento de PCDP (Proposta de concessão de diárias e passagens) “que ensejar a necessidade de emissão de bilhete aéreo deverá ser realizado de forma a garantir que a compra dos trechos ocorra com antecedência mínima de quinze dias da data prevista para o início da viagem”.</w:t>
      </w:r>
    </w:p>
    <w:p w14:paraId="0F17BB4E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Para passagens terrestres, o beneficiário deverá realizar a compra para posterior ressarcimento (que se dará após a prestação de contas).</w:t>
      </w:r>
    </w:p>
    <w:p w14:paraId="1C794A33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A Coordenação/Secretaria do Programa é responsável por encaminhar ao interessado os dados fornecidos pela DPPG referentes aos bilhetes aéreos.</w:t>
      </w:r>
    </w:p>
    <w:p w14:paraId="7420361B" w14:textId="77777777" w:rsidR="001E5EEC" w:rsidRPr="00470F5D" w:rsidRDefault="004D268A">
      <w:pPr>
        <w:pStyle w:val="Ttulo2"/>
        <w:numPr>
          <w:ilvl w:val="1"/>
          <w:numId w:val="3"/>
        </w:numPr>
        <w:ind w:left="697" w:hanging="578"/>
        <w:rPr>
          <w:rFonts w:cstheme="minorHAnsi"/>
          <w:szCs w:val="22"/>
        </w:rPr>
      </w:pPr>
      <w:bookmarkStart w:id="24" w:name="_Toc113379195"/>
      <w:r w:rsidRPr="00470F5D">
        <w:rPr>
          <w:rFonts w:cstheme="minorHAnsi"/>
          <w:szCs w:val="22"/>
        </w:rPr>
        <w:t>Prestação de contas</w:t>
      </w:r>
      <w:bookmarkEnd w:id="24"/>
    </w:p>
    <w:p w14:paraId="12C890C3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A Coordenação/Secretaria do Programa é responsável por orientar o convidado/colaborador quanto à necessidade de prestação de contas. Sua inserção no processo deve ocorrer em até 5 (cinco) dias após a conclusão da atividade pelo convidado/colaborador de acordo com a PORTARIA DIR N 19/2020 – DG.</w:t>
      </w:r>
    </w:p>
    <w:p w14:paraId="3366527F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 xml:space="preserve">A </w:t>
      </w:r>
      <w:r w:rsidRPr="00470F5D">
        <w:rPr>
          <w:rFonts w:cstheme="minorHAnsi"/>
          <w:b/>
        </w:rPr>
        <w:t>prestação de contas</w:t>
      </w:r>
      <w:r w:rsidRPr="00470F5D">
        <w:rPr>
          <w:rFonts w:cstheme="minorHAnsi"/>
        </w:rPr>
        <w:t xml:space="preserve"> deverá ser </w:t>
      </w:r>
      <w:r w:rsidRPr="00470F5D">
        <w:rPr>
          <w:rFonts w:cstheme="minorHAnsi"/>
          <w:b/>
        </w:rPr>
        <w:t>composta pelos seguintes documentos:</w:t>
      </w:r>
    </w:p>
    <w:p w14:paraId="77779AD0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- Formulário de Prestação de Contas (carregar modelo do SIPAC);</w:t>
      </w:r>
    </w:p>
    <w:p w14:paraId="427B251C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- Bilhetes aéreos/rodoviários;</w:t>
      </w:r>
    </w:p>
    <w:p w14:paraId="094B6D48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- Certificado ou outro documento que ateste a participação na atividade promovida pelo PPG.</w:t>
      </w:r>
    </w:p>
    <w:p w14:paraId="2DAC08EC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 xml:space="preserve">O fluxo dos processos é: Coordenação/Secretaria do Programa -&gt; Diretoria de Pesquisa e Pós-Graduação (DPPG) -&gt; Coordenação/Secretaria do Programa (para inclusão de documentação de prestação de contas) -&gt; DPPG. </w:t>
      </w:r>
    </w:p>
    <w:p w14:paraId="3BDF0E31" w14:textId="77777777" w:rsidR="001E5EEC" w:rsidRPr="00470F5D" w:rsidRDefault="004D268A">
      <w:pPr>
        <w:pStyle w:val="Ttulo2"/>
        <w:numPr>
          <w:ilvl w:val="1"/>
          <w:numId w:val="3"/>
        </w:numPr>
        <w:ind w:left="697" w:hanging="578"/>
        <w:rPr>
          <w:rFonts w:cstheme="minorHAnsi"/>
          <w:szCs w:val="22"/>
        </w:rPr>
      </w:pPr>
      <w:bookmarkStart w:id="25" w:name="_Toc113379196"/>
      <w:r w:rsidRPr="00470F5D">
        <w:rPr>
          <w:rFonts w:cstheme="minorHAnsi"/>
          <w:szCs w:val="22"/>
        </w:rPr>
        <w:t>Devolução de valores recebidos</w:t>
      </w:r>
      <w:bookmarkEnd w:id="25"/>
    </w:p>
    <w:p w14:paraId="771113B9" w14:textId="4D120727" w:rsidR="001E5EEC" w:rsidRPr="00470F5D" w:rsidRDefault="004D268A" w:rsidP="000C3451">
      <w:pPr>
        <w:pStyle w:val="CORPODOTEXTO"/>
        <w:rPr>
          <w:rFonts w:cstheme="minorHAnsi"/>
        </w:rPr>
      </w:pPr>
      <w:r w:rsidRPr="00470F5D">
        <w:rPr>
          <w:rFonts w:cstheme="minorHAnsi"/>
        </w:rPr>
        <w:t>Se o beneficiário não apresentar a documentação de prestação de contas e nem fizer a devolução do valor recebido via Guia de Recolhimento da União - GRU (caso não tenha realizado a atividade proposta), ficará impossibilitado de receber novo auxílio no âmbito federal até que a situação seja regularizada.</w:t>
      </w:r>
    </w:p>
    <w:p w14:paraId="1030E7A9" w14:textId="77777777" w:rsidR="001E5EEC" w:rsidRPr="00470F5D" w:rsidRDefault="004D268A">
      <w:pPr>
        <w:pStyle w:val="Ttulo1"/>
        <w:numPr>
          <w:ilvl w:val="0"/>
          <w:numId w:val="3"/>
        </w:numPr>
        <w:rPr>
          <w:rFonts w:cstheme="minorHAnsi"/>
          <w:sz w:val="22"/>
        </w:rPr>
      </w:pPr>
      <w:bookmarkStart w:id="26" w:name="_Toc113379197"/>
      <w:r w:rsidRPr="00470F5D">
        <w:rPr>
          <w:rFonts w:cstheme="minorHAnsi"/>
          <w:sz w:val="22"/>
        </w:rPr>
        <w:t>SOLICITAÇÕES DE COMPRAS E SERVIÇOS</w:t>
      </w:r>
      <w:bookmarkEnd w:id="26"/>
    </w:p>
    <w:p w14:paraId="3F340281" w14:textId="77777777" w:rsidR="001E5EEC" w:rsidRPr="00470F5D" w:rsidRDefault="004D268A">
      <w:pPr>
        <w:pStyle w:val="Ttulo2"/>
        <w:numPr>
          <w:ilvl w:val="1"/>
          <w:numId w:val="3"/>
        </w:numPr>
        <w:ind w:left="697" w:hanging="578"/>
        <w:rPr>
          <w:rFonts w:cstheme="minorHAnsi"/>
          <w:szCs w:val="22"/>
        </w:rPr>
      </w:pPr>
      <w:bookmarkStart w:id="27" w:name="_Toc113379198"/>
      <w:r w:rsidRPr="00470F5D">
        <w:rPr>
          <w:rFonts w:cstheme="minorHAnsi"/>
          <w:szCs w:val="22"/>
        </w:rPr>
        <w:t>Abertura e encaminhamento de processos</w:t>
      </w:r>
      <w:bookmarkEnd w:id="27"/>
    </w:p>
    <w:p w14:paraId="4950ECF9" w14:textId="65DC1765" w:rsidR="001E5EEC" w:rsidRPr="00470F5D" w:rsidRDefault="004D268A">
      <w:pPr>
        <w:pStyle w:val="CORPODOTEXTO"/>
        <w:rPr>
          <w:rFonts w:cstheme="minorHAnsi"/>
          <w:color w:val="000000" w:themeColor="text1"/>
        </w:rPr>
      </w:pPr>
      <w:r w:rsidRPr="00470F5D">
        <w:rPr>
          <w:rFonts w:cstheme="minorHAnsi"/>
          <w:color w:val="000000" w:themeColor="text1"/>
        </w:rPr>
        <w:t xml:space="preserve">As solicitações de compras e serviços devem seguir a </w:t>
      </w:r>
      <w:hyperlink r:id="rId31">
        <w:r w:rsidRPr="00470F5D">
          <w:rPr>
            <w:rStyle w:val="LinkdaInternet"/>
            <w:rFonts w:cstheme="minorHAnsi"/>
            <w:color w:val="000000" w:themeColor="text1"/>
          </w:rPr>
          <w:t>Lei 8.666, de 21 de junho de 1993</w:t>
        </w:r>
      </w:hyperlink>
      <w:r w:rsidRPr="00470F5D">
        <w:rPr>
          <w:rFonts w:cstheme="minorHAnsi"/>
          <w:color w:val="000000" w:themeColor="text1"/>
        </w:rPr>
        <w:t xml:space="preserve"> (enquanto estiver em vigor, visto que a </w:t>
      </w:r>
      <w:hyperlink r:id="rId32">
        <w:r w:rsidRPr="00470F5D">
          <w:rPr>
            <w:rStyle w:val="LinkdaInternet"/>
            <w:rFonts w:cstheme="minorHAnsi"/>
            <w:color w:val="000000" w:themeColor="text1"/>
          </w:rPr>
          <w:t>Lei 14.133, de 1º de abril de 2021</w:t>
        </w:r>
      </w:hyperlink>
      <w:r w:rsidRPr="00470F5D">
        <w:rPr>
          <w:rFonts w:cstheme="minorHAnsi"/>
          <w:color w:val="000000" w:themeColor="text1"/>
        </w:rPr>
        <w:t xml:space="preserve">, a substituirá), que trata de licitações </w:t>
      </w:r>
      <w:r w:rsidRPr="00470F5D">
        <w:rPr>
          <w:rFonts w:cstheme="minorHAnsi"/>
          <w:color w:val="000000" w:themeColor="text1"/>
        </w:rPr>
        <w:lastRenderedPageBreak/>
        <w:t xml:space="preserve">e contratos na Administração Pública Federal; e orientações da Coordenação de Logística do CEFET-MG. Assim, as solicitações deverão apresentar, necessariamente, justificativa para a utilização de recursos e outros documentos conforme orientações disponíveis nos Manuais de Procedimentos Administrativos: </w:t>
      </w:r>
      <w:hyperlink r:id="rId33">
        <w:r w:rsidRPr="00470F5D">
          <w:rPr>
            <w:rStyle w:val="LinkdaInternet"/>
            <w:rFonts w:cstheme="minorHAnsi"/>
            <w:color w:val="000000" w:themeColor="text1"/>
          </w:rPr>
          <w:t>https://www.mapa.cefetmg.br/</w:t>
        </w:r>
      </w:hyperlink>
      <w:r w:rsidRPr="00470F5D">
        <w:rPr>
          <w:rFonts w:cstheme="minorHAnsi"/>
          <w:color w:val="000000" w:themeColor="text1"/>
        </w:rPr>
        <w:t>.</w:t>
      </w:r>
    </w:p>
    <w:p w14:paraId="409FEBB1" w14:textId="77777777" w:rsidR="001E5EEC" w:rsidRPr="00470F5D" w:rsidRDefault="004D268A">
      <w:pPr>
        <w:pStyle w:val="CORPODOTEXTO"/>
        <w:rPr>
          <w:rFonts w:cstheme="minorHAnsi"/>
          <w:color w:val="000000" w:themeColor="text1"/>
        </w:rPr>
      </w:pPr>
      <w:r w:rsidRPr="00470F5D">
        <w:rPr>
          <w:rFonts w:cstheme="minorHAnsi"/>
          <w:color w:val="000000" w:themeColor="text1"/>
        </w:rPr>
        <w:t xml:space="preserve">As solicitações de ressarcimento de compras e serviços devem ser utilizadas </w:t>
      </w:r>
      <w:r w:rsidRPr="00470F5D">
        <w:rPr>
          <w:rFonts w:cstheme="minorHAnsi"/>
          <w:b/>
          <w:bCs/>
          <w:color w:val="000000" w:themeColor="text1"/>
          <w:u w:val="single"/>
        </w:rPr>
        <w:t>apenas em situações emergenciais, em que se justifique a não instrução de processo de aquisição de bens e serviços e desde que haja a anuência prévia da DPPG, no caso de uso recursos do PROAP.</w:t>
      </w:r>
    </w:p>
    <w:p w14:paraId="5221B9F8" w14:textId="77777777" w:rsidR="001E5EEC" w:rsidRPr="00470F5D" w:rsidRDefault="004D268A">
      <w:pPr>
        <w:pStyle w:val="Ttulo2"/>
        <w:numPr>
          <w:ilvl w:val="1"/>
          <w:numId w:val="3"/>
        </w:numPr>
        <w:ind w:left="697" w:hanging="578"/>
        <w:rPr>
          <w:rFonts w:cstheme="minorHAnsi"/>
          <w:szCs w:val="22"/>
        </w:rPr>
      </w:pPr>
      <w:bookmarkStart w:id="28" w:name="_Toc113379199"/>
      <w:r w:rsidRPr="00470F5D">
        <w:rPr>
          <w:rFonts w:cstheme="minorHAnsi"/>
          <w:szCs w:val="22"/>
        </w:rPr>
        <w:t>Elementos de despesa permitidos</w:t>
      </w:r>
      <w:bookmarkEnd w:id="28"/>
    </w:p>
    <w:p w14:paraId="72E842AC" w14:textId="77777777" w:rsidR="001E5EEC" w:rsidRPr="00470F5D" w:rsidRDefault="004D268A">
      <w:pPr>
        <w:pStyle w:val="CORPODOTEXTO"/>
        <w:rPr>
          <w:rFonts w:cstheme="minorHAnsi"/>
        </w:rPr>
      </w:pPr>
      <w:r w:rsidRPr="00470F5D">
        <w:rPr>
          <w:rFonts w:cstheme="minorHAnsi"/>
        </w:rPr>
        <w:t>Em conformidade com a Portaria CAPES nº 156/14, de 28 de novembro de 2016, os elementos de despesa permitidos são: material de consumo, serviços de terceiros (pessoa física e/ou jurídica). As atividades a serem custeadas por meio dos elementos de despesas mencionados também estão especificadas na referida Portaria.</w:t>
      </w:r>
    </w:p>
    <w:p w14:paraId="25447950" w14:textId="2224E06E" w:rsidR="001E5EEC" w:rsidRPr="00470F5D" w:rsidRDefault="004D268A" w:rsidP="000C3451">
      <w:pPr>
        <w:pStyle w:val="CORPODOTEXTO"/>
        <w:rPr>
          <w:rFonts w:cstheme="minorHAnsi"/>
        </w:rPr>
      </w:pPr>
      <w:r w:rsidRPr="00470F5D">
        <w:rPr>
          <w:rFonts w:cstheme="minorHAnsi"/>
          <w:b/>
          <w:u w:val="single"/>
        </w:rPr>
        <w:t>Não é permitida a aquisição de Material Permanente</w:t>
      </w:r>
      <w:r w:rsidRPr="00470F5D">
        <w:rPr>
          <w:rFonts w:cstheme="minorHAnsi"/>
        </w:rPr>
        <w:t xml:space="preserve"> por meio dos recursos do PROAP. É considerado material permanente “aquele que, em razão de seu uso corrente, não perde a sua identidade física, e/ou tem uma durabilidade superior a dois anos.” (Portaria STN nº 448, de 13 de setembro de 2002).</w:t>
      </w:r>
    </w:p>
    <w:sectPr w:rsidR="001E5EEC" w:rsidRPr="00470F5D" w:rsidSect="000C3451">
      <w:pgSz w:w="11906" w:h="16838"/>
      <w:pgMar w:top="1701" w:right="1134" w:bottom="1134" w:left="1701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52DD5" w14:textId="77777777" w:rsidR="00321D3E" w:rsidRDefault="00321D3E" w:rsidP="000A101D">
      <w:r>
        <w:separator/>
      </w:r>
    </w:p>
  </w:endnote>
  <w:endnote w:type="continuationSeparator" w:id="0">
    <w:p w14:paraId="01DACE41" w14:textId="77777777" w:rsidR="00321D3E" w:rsidRDefault="00321D3E" w:rsidP="000A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0C07D" w14:textId="77777777" w:rsidR="00321D3E" w:rsidRDefault="00321D3E" w:rsidP="000A101D">
      <w:r>
        <w:separator/>
      </w:r>
    </w:p>
  </w:footnote>
  <w:footnote w:type="continuationSeparator" w:id="0">
    <w:p w14:paraId="6C41AC43" w14:textId="77777777" w:rsidR="00321D3E" w:rsidRDefault="00321D3E" w:rsidP="000A1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F3FF" w14:textId="77777777" w:rsidR="000A101D" w:rsidRDefault="000A10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56AF8"/>
    <w:multiLevelType w:val="multilevel"/>
    <w:tmpl w:val="F7F4149C"/>
    <w:lvl w:ilvl="0">
      <w:start w:val="1"/>
      <w:numFmt w:val="decimal"/>
      <w:lvlText w:val="%1"/>
      <w:lvlJc w:val="left"/>
      <w:pPr>
        <w:ind w:left="551" w:hanging="432"/>
      </w:pPr>
      <w:rPr>
        <w:sz w:val="24"/>
      </w:rPr>
    </w:lvl>
    <w:lvl w:ilvl="1">
      <w:start w:val="1"/>
      <w:numFmt w:val="decimal"/>
      <w:lvlText w:val="%1.%2"/>
      <w:lvlJc w:val="left"/>
      <w:pPr>
        <w:ind w:left="695" w:hanging="576"/>
      </w:pPr>
      <w:rPr>
        <w:sz w:val="22"/>
      </w:rPr>
    </w:lvl>
    <w:lvl w:ilvl="2">
      <w:start w:val="1"/>
      <w:numFmt w:val="decimal"/>
      <w:lvlText w:val="%1.%2.%3"/>
      <w:lvlJc w:val="left"/>
      <w:pPr>
        <w:ind w:left="839" w:hanging="720"/>
      </w:pPr>
    </w:lvl>
    <w:lvl w:ilvl="3">
      <w:start w:val="1"/>
      <w:numFmt w:val="decimal"/>
      <w:lvlText w:val="%1.%2.%3.%4"/>
      <w:lvlJc w:val="left"/>
      <w:pPr>
        <w:ind w:left="983" w:hanging="864"/>
      </w:pPr>
    </w:lvl>
    <w:lvl w:ilvl="4">
      <w:start w:val="1"/>
      <w:numFmt w:val="decimal"/>
      <w:lvlText w:val="%1.%2.%3.%4.%5"/>
      <w:lvlJc w:val="left"/>
      <w:pPr>
        <w:ind w:left="1127" w:hanging="1008"/>
      </w:pPr>
    </w:lvl>
    <w:lvl w:ilvl="5">
      <w:start w:val="1"/>
      <w:numFmt w:val="decimal"/>
      <w:lvlText w:val="%1.%2.%3.%4.%5.%6"/>
      <w:lvlJc w:val="left"/>
      <w:pPr>
        <w:ind w:left="1271" w:hanging="1152"/>
      </w:pPr>
    </w:lvl>
    <w:lvl w:ilvl="6">
      <w:start w:val="1"/>
      <w:numFmt w:val="decimal"/>
      <w:lvlText w:val="%1.%2.%3.%4.%5.%6.%7"/>
      <w:lvlJc w:val="left"/>
      <w:pPr>
        <w:ind w:left="1415" w:hanging="1296"/>
      </w:pPr>
    </w:lvl>
    <w:lvl w:ilvl="7">
      <w:start w:val="1"/>
      <w:numFmt w:val="decimal"/>
      <w:lvlText w:val="%1.%2.%3.%4.%5.%6.%7.%8"/>
      <w:lvlJc w:val="left"/>
      <w:pPr>
        <w:ind w:left="1559" w:hanging="1440"/>
      </w:pPr>
    </w:lvl>
    <w:lvl w:ilvl="8">
      <w:start w:val="1"/>
      <w:numFmt w:val="decimal"/>
      <w:lvlText w:val="%1.%2.%3.%4.%5.%6.%7.%8.%9"/>
      <w:lvlJc w:val="left"/>
      <w:pPr>
        <w:ind w:left="1703" w:hanging="1584"/>
      </w:pPr>
    </w:lvl>
  </w:abstractNum>
  <w:abstractNum w:abstractNumId="1" w15:restartNumberingAfterBreak="0">
    <w:nsid w:val="397F0217"/>
    <w:multiLevelType w:val="multilevel"/>
    <w:tmpl w:val="A21CA626"/>
    <w:lvl w:ilvl="0">
      <w:start w:val="1"/>
      <w:numFmt w:val="decimal"/>
      <w:pStyle w:val="Ttulo1"/>
      <w:lvlText w:val="%1"/>
      <w:lvlJc w:val="left"/>
      <w:pPr>
        <w:ind w:left="551" w:hanging="432"/>
      </w:pPr>
      <w:rPr>
        <w:rFonts w:ascii="Calibri" w:hAnsi="Calibri"/>
        <w:sz w:val="22"/>
      </w:rPr>
    </w:lvl>
    <w:lvl w:ilvl="1">
      <w:start w:val="1"/>
      <w:numFmt w:val="decimal"/>
      <w:pStyle w:val="Ttulo2"/>
      <w:lvlText w:val="%1.%2"/>
      <w:lvlJc w:val="left"/>
      <w:pPr>
        <w:ind w:left="695" w:hanging="576"/>
      </w:pPr>
      <w:rPr>
        <w:sz w:val="22"/>
      </w:rPr>
    </w:lvl>
    <w:lvl w:ilvl="2">
      <w:start w:val="1"/>
      <w:numFmt w:val="decimal"/>
      <w:pStyle w:val="Ttulo3"/>
      <w:lvlText w:val="%1.%2.%3"/>
      <w:lvlJc w:val="left"/>
      <w:pPr>
        <w:ind w:left="839" w:hanging="720"/>
      </w:pPr>
    </w:lvl>
    <w:lvl w:ilvl="3">
      <w:start w:val="1"/>
      <w:numFmt w:val="decimal"/>
      <w:pStyle w:val="Ttulo4"/>
      <w:lvlText w:val="%1.%2.%3.%4"/>
      <w:lvlJc w:val="left"/>
      <w:pPr>
        <w:ind w:left="983" w:hanging="864"/>
      </w:pPr>
    </w:lvl>
    <w:lvl w:ilvl="4">
      <w:start w:val="1"/>
      <w:numFmt w:val="decimal"/>
      <w:pStyle w:val="Ttulo5"/>
      <w:lvlText w:val="%1.%2.%3.%4.%5"/>
      <w:lvlJc w:val="left"/>
      <w:pPr>
        <w:ind w:left="1127" w:hanging="1008"/>
      </w:pPr>
    </w:lvl>
    <w:lvl w:ilvl="5">
      <w:start w:val="1"/>
      <w:numFmt w:val="decimal"/>
      <w:pStyle w:val="Ttulo6"/>
      <w:lvlText w:val="%1.%2.%3.%4.%5.%6"/>
      <w:lvlJc w:val="left"/>
      <w:pPr>
        <w:ind w:left="1271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415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559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703" w:hanging="1584"/>
      </w:pPr>
    </w:lvl>
  </w:abstractNum>
  <w:abstractNum w:abstractNumId="2" w15:restartNumberingAfterBreak="0">
    <w:nsid w:val="475B375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EEC"/>
    <w:rsid w:val="00081769"/>
    <w:rsid w:val="000962EB"/>
    <w:rsid w:val="000A101D"/>
    <w:rsid w:val="000C3451"/>
    <w:rsid w:val="000F1B4C"/>
    <w:rsid w:val="00190EB8"/>
    <w:rsid w:val="001B175E"/>
    <w:rsid w:val="001E5EEC"/>
    <w:rsid w:val="002506D9"/>
    <w:rsid w:val="00264DF1"/>
    <w:rsid w:val="002867C0"/>
    <w:rsid w:val="0030448B"/>
    <w:rsid w:val="003207B8"/>
    <w:rsid w:val="00321D3E"/>
    <w:rsid w:val="00346579"/>
    <w:rsid w:val="00383F4A"/>
    <w:rsid w:val="00390D6E"/>
    <w:rsid w:val="003A5214"/>
    <w:rsid w:val="003D5287"/>
    <w:rsid w:val="003F6AD3"/>
    <w:rsid w:val="00470F5D"/>
    <w:rsid w:val="004A22BB"/>
    <w:rsid w:val="004D268A"/>
    <w:rsid w:val="004E101A"/>
    <w:rsid w:val="00521A07"/>
    <w:rsid w:val="00543F85"/>
    <w:rsid w:val="00562F52"/>
    <w:rsid w:val="005A12D6"/>
    <w:rsid w:val="005F5EC4"/>
    <w:rsid w:val="00687169"/>
    <w:rsid w:val="0069122C"/>
    <w:rsid w:val="0069517A"/>
    <w:rsid w:val="00775C79"/>
    <w:rsid w:val="007B7406"/>
    <w:rsid w:val="007E0B00"/>
    <w:rsid w:val="00866419"/>
    <w:rsid w:val="00870389"/>
    <w:rsid w:val="008F5004"/>
    <w:rsid w:val="0090392A"/>
    <w:rsid w:val="00941620"/>
    <w:rsid w:val="009546A7"/>
    <w:rsid w:val="00987C8D"/>
    <w:rsid w:val="00991428"/>
    <w:rsid w:val="00996159"/>
    <w:rsid w:val="009B224D"/>
    <w:rsid w:val="009C55FD"/>
    <w:rsid w:val="00A321E6"/>
    <w:rsid w:val="00A7606E"/>
    <w:rsid w:val="00AD453E"/>
    <w:rsid w:val="00B52472"/>
    <w:rsid w:val="00B614FA"/>
    <w:rsid w:val="00B77511"/>
    <w:rsid w:val="00BC6FD6"/>
    <w:rsid w:val="00C87D75"/>
    <w:rsid w:val="00D12AD2"/>
    <w:rsid w:val="00D8578C"/>
    <w:rsid w:val="00E0004A"/>
    <w:rsid w:val="00E04530"/>
    <w:rsid w:val="00E867EA"/>
    <w:rsid w:val="00EC530C"/>
    <w:rsid w:val="00F05CB5"/>
    <w:rsid w:val="00F715C6"/>
    <w:rsid w:val="00F80A05"/>
    <w:rsid w:val="00F9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6801"/>
  <w15:docId w15:val="{A06033E7-71E6-4959-BB00-FBCDCCD7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cs="Calibri"/>
      <w:sz w:val="22"/>
      <w:lang w:val="pt-PT"/>
    </w:rPr>
  </w:style>
  <w:style w:type="paragraph" w:styleId="Ttulo1">
    <w:name w:val="heading 1"/>
    <w:basedOn w:val="TTULO"/>
    <w:uiPriority w:val="1"/>
    <w:qFormat/>
    <w:rsid w:val="00BC1B20"/>
    <w:pPr>
      <w:numPr>
        <w:numId w:val="1"/>
      </w:numPr>
      <w:outlineLvl w:val="0"/>
    </w:pPr>
    <w:rPr>
      <w:bCs/>
    </w:rPr>
  </w:style>
  <w:style w:type="paragraph" w:styleId="Ttulo2">
    <w:name w:val="heading 2"/>
    <w:basedOn w:val="SUBTTULO"/>
    <w:next w:val="Normal"/>
    <w:link w:val="Ttulo2Char"/>
    <w:uiPriority w:val="9"/>
    <w:unhideWhenUsed/>
    <w:qFormat/>
    <w:rsid w:val="0046029C"/>
    <w:pPr>
      <w:keepNext/>
      <w:keepLines/>
      <w:numPr>
        <w:ilvl w:val="1"/>
        <w:numId w:val="1"/>
      </w:numPr>
      <w:spacing w:before="200" w:after="0"/>
      <w:ind w:left="697" w:hanging="578"/>
      <w:outlineLvl w:val="1"/>
    </w:pPr>
    <w:rPr>
      <w:rFonts w:eastAsiaTheme="majorEastAsia" w:cstheme="majorBidi"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120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A1209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120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120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A120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A120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A120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26B72"/>
    <w:rPr>
      <w:rFonts w:ascii="Tahoma" w:eastAsia="Calibri" w:hAnsi="Tahoma" w:cs="Tahoma"/>
      <w:sz w:val="16"/>
      <w:szCs w:val="16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C80674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80674"/>
    <w:rPr>
      <w:rFonts w:ascii="Calibri" w:eastAsia="Calibri" w:hAnsi="Calibri" w:cs="Calibri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C80674"/>
    <w:rPr>
      <w:rFonts w:ascii="Calibri" w:eastAsia="Calibri" w:hAnsi="Calibri" w:cs="Calibri"/>
      <w:b/>
      <w:bCs/>
      <w:sz w:val="20"/>
      <w:szCs w:val="20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3D051C"/>
    <w:rPr>
      <w:color w:val="0000FF" w:themeColor="hyperlink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1D0B46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qFormat/>
    <w:rsid w:val="0046029C"/>
    <w:rPr>
      <w:rFonts w:eastAsiaTheme="majorEastAsia" w:cstheme="majorBidi"/>
      <w:b/>
      <w:bCs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CA1209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CA1209"/>
    <w:rPr>
      <w:rFonts w:asciiTheme="majorHAnsi" w:eastAsiaTheme="majorEastAsia" w:hAnsiTheme="majorHAnsi" w:cstheme="majorBidi"/>
      <w:b/>
      <w:bCs/>
      <w:i/>
      <w:iCs/>
      <w:color w:val="4F81BD" w:themeColor="accent1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CA1209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CA1209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CA1209"/>
    <w:rPr>
      <w:rFonts w:asciiTheme="majorHAnsi" w:eastAsiaTheme="majorEastAsia" w:hAnsiTheme="majorHAnsi" w:cstheme="majorBidi"/>
      <w:i/>
      <w:iCs/>
      <w:color w:val="404040" w:themeColor="text1" w:themeTint="BF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CA120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CA12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265DC"/>
    <w:rPr>
      <w:color w:val="605E5C"/>
      <w:shd w:val="clear" w:color="auto" w:fill="E1DFDD"/>
    </w:rPr>
  </w:style>
  <w:style w:type="character" w:customStyle="1" w:styleId="Vnculodendice">
    <w:name w:val="Vínculo de índice"/>
    <w:qFormat/>
  </w:style>
  <w:style w:type="paragraph" w:styleId="Ttulo0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971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26B72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C8067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C80674"/>
    <w:rPr>
      <w:b/>
      <w:bC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80570"/>
    <w:pPr>
      <w:keepNext/>
      <w:keepLines/>
      <w:widowControl/>
      <w:numPr>
        <w:numId w:val="0"/>
      </w:numPr>
      <w:spacing w:line="276" w:lineRule="auto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pt-BR" w:eastAsia="pt-BR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180570"/>
    <w:pPr>
      <w:widowControl/>
      <w:spacing w:after="100" w:line="276" w:lineRule="auto"/>
      <w:ind w:left="220"/>
    </w:pPr>
    <w:rPr>
      <w:rFonts w:eastAsiaTheme="minorEastAsia" w:cstheme="minorBidi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46029C"/>
    <w:pPr>
      <w:widowControl/>
      <w:tabs>
        <w:tab w:val="left" w:pos="440"/>
        <w:tab w:val="right" w:leader="dot" w:pos="8726"/>
      </w:tabs>
      <w:spacing w:after="100" w:line="276" w:lineRule="auto"/>
    </w:pPr>
    <w:rPr>
      <w:rFonts w:eastAsiaTheme="minorEastAsia" w:cstheme="minorBidi"/>
      <w:lang w:val="pt-BR" w:eastAsia="pt-BR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180570"/>
    <w:pPr>
      <w:widowControl/>
      <w:spacing w:after="100" w:line="276" w:lineRule="auto"/>
      <w:ind w:left="440"/>
    </w:pPr>
    <w:rPr>
      <w:rFonts w:eastAsiaTheme="minorEastAsia" w:cstheme="minorBidi"/>
      <w:lang w:val="pt-BR" w:eastAsia="pt-BR"/>
    </w:rPr>
  </w:style>
  <w:style w:type="paragraph" w:customStyle="1" w:styleId="TTULO">
    <w:name w:val="TÍTULO"/>
    <w:basedOn w:val="Corpodetexto"/>
    <w:uiPriority w:val="1"/>
    <w:qFormat/>
    <w:rsid w:val="00BC1B20"/>
    <w:pPr>
      <w:spacing w:before="480"/>
    </w:pPr>
    <w:rPr>
      <w:b/>
      <w:sz w:val="24"/>
    </w:rPr>
  </w:style>
  <w:style w:type="paragraph" w:customStyle="1" w:styleId="CORPODOTEXTO">
    <w:name w:val="CORPO DO TEXTO"/>
    <w:basedOn w:val="Corpodetexto"/>
    <w:uiPriority w:val="1"/>
    <w:qFormat/>
    <w:rsid w:val="0046029C"/>
    <w:pPr>
      <w:spacing w:before="60" w:after="120"/>
      <w:ind w:left="119" w:right="119"/>
      <w:jc w:val="both"/>
    </w:pPr>
  </w:style>
  <w:style w:type="paragraph" w:customStyle="1" w:styleId="SUBTTULO">
    <w:name w:val="SUBTÍTULO"/>
    <w:basedOn w:val="PargrafodaLista"/>
    <w:uiPriority w:val="1"/>
    <w:qFormat/>
    <w:rsid w:val="00DA65BC"/>
    <w:pPr>
      <w:spacing w:before="240" w:after="120"/>
      <w:ind w:left="0" w:firstLine="0"/>
    </w:pPr>
    <w:rPr>
      <w:b/>
    </w:rPr>
  </w:style>
  <w:style w:type="paragraph" w:styleId="SemEspaamento">
    <w:name w:val="No Spacing"/>
    <w:uiPriority w:val="1"/>
    <w:qFormat/>
    <w:rsid w:val="009B7C50"/>
    <w:pPr>
      <w:widowControl w:val="0"/>
    </w:pPr>
    <w:rPr>
      <w:rFonts w:cs="Calibri"/>
      <w:sz w:val="22"/>
      <w:lang w:val="pt-PT"/>
    </w:rPr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546A7"/>
    <w:rPr>
      <w:color w:val="0000FF" w:themeColor="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546A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0A10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101D"/>
    <w:rPr>
      <w:rFonts w:cs="Calibri"/>
      <w:sz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0A10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101D"/>
    <w:rPr>
      <w:rFonts w:cs="Calibri"/>
      <w:sz w:val="22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EC53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br/capes/pt-br/centrais-de-conteudo/05092016-portaria-n-132-de-18-de-agosto-de-2016-pdf/view" TargetMode="External"/><Relationship Id="rId18" Type="http://schemas.openxmlformats.org/officeDocument/2006/relationships/hyperlink" Target="https://www.gov.br/capes/pt-br/centrais-de-conteudo/05092016-portaria-n-132-de-18-de-agosto-de-2016-pdf/view" TargetMode="External"/><Relationship Id="rId26" Type="http://schemas.openxmlformats.org/officeDocument/2006/relationships/hyperlink" Target="https://www.dpg.cefetmg.br/diarias-e-passagen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dpg.cefetmg.br/diarias-e-passagens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dppg.cefetmg.br/auxilio-financeiro-a-discentes-pelo-cefet-mg/" TargetMode="External"/><Relationship Id="rId17" Type="http://schemas.openxmlformats.org/officeDocument/2006/relationships/hyperlink" Target="https://www.dppg.cefetmg.br/fomento/fomento-a-docentes/proap-docentes/" TargetMode="External"/><Relationship Id="rId25" Type="http://schemas.openxmlformats.org/officeDocument/2006/relationships/hyperlink" Target="https://www.dppg.cefetmg.br/fomento/fomento-a-docentes/proap-docentes/" TargetMode="External"/><Relationship Id="rId33" Type="http://schemas.openxmlformats.org/officeDocument/2006/relationships/hyperlink" Target="https://www.mapa.cefetmg.b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ppg.cefetmg.br/apoio-a-eventos/auxilio-financeiro-a-discentes/" TargetMode="External"/><Relationship Id="rId20" Type="http://schemas.openxmlformats.org/officeDocument/2006/relationships/hyperlink" Target="https://www.in.gov.br/en/web/dou/-/decreto-n-11.117-de-1-de-julho-de-2022-412271694" TargetMode="External"/><Relationship Id="rId29" Type="http://schemas.openxmlformats.org/officeDocument/2006/relationships/hyperlink" Target="https://www.dpg.cefetmg.br/diarias-e-passage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rgrad.cefetmg.br/wp-content/uploads/sites/81/2017/08/Portaria_que_aprova_o_regulamento.pdf" TargetMode="External"/><Relationship Id="rId24" Type="http://schemas.openxmlformats.org/officeDocument/2006/relationships/hyperlink" Target="https://www.dppg.cefetmg.br/fomento/fomento-a-docentes/proap-docentes/" TargetMode="External"/><Relationship Id="rId32" Type="http://schemas.openxmlformats.org/officeDocument/2006/relationships/hyperlink" Target="https://www.planalto.gov.br/ccivil_03/_ato2019-2022/2021/lei/l14133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ppg.cefetmg.br/wp-content/uploads/sites/164/2022/08/DECRETO-N&#186;-11.117-DE-1&#186;-DE-JULHO-DE-2022-DECRETO-N&#186;-11.117-DE-1&#186;-DE-JULHO-DE-2022.pdf" TargetMode="External"/><Relationship Id="rId23" Type="http://schemas.openxmlformats.org/officeDocument/2006/relationships/hyperlink" Target="http://www.dpg.cefetmg.br/diarias-e-%20passagens/" TargetMode="External"/><Relationship Id="rId28" Type="http://schemas.openxmlformats.org/officeDocument/2006/relationships/hyperlink" Target="https://www.dpg.cefetmg.br/diarias-e-passagens/" TargetMode="External"/><Relationship Id="rId10" Type="http://schemas.openxmlformats.org/officeDocument/2006/relationships/hyperlink" Target="http://www.dppg.cefetmg.br/apoio-a-eventos/auxilio-financeiro-a-discentes/" TargetMode="External"/><Relationship Id="rId19" Type="http://schemas.openxmlformats.org/officeDocument/2006/relationships/hyperlink" Target="http://www.planalto.gov.br/ccivil_03/_ato2004-2006/2006/decreto/d5992.htm" TargetMode="External"/><Relationship Id="rId31" Type="http://schemas.openxmlformats.org/officeDocument/2006/relationships/hyperlink" Target="http://www.planalto.gov.br/ccivil_03/leis/l8666cons.ht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dppg.cefetmg.br/wp-content/uploads/sites/164/2022/08/Decreto-n&#186;-5992-06.pdf" TargetMode="External"/><Relationship Id="rId22" Type="http://schemas.openxmlformats.org/officeDocument/2006/relationships/hyperlink" Target="https://www.dpg.cefetmg.br/diarias-e-passagens/" TargetMode="External"/><Relationship Id="rId27" Type="http://schemas.openxmlformats.org/officeDocument/2006/relationships/hyperlink" Target="https://www.gov.br/capes/pt-br/centrais-de-conteudo/05092016-portaria-n-132-de-18-de-agosto-de-2016-pdf/view" TargetMode="External"/><Relationship Id="rId30" Type="http://schemas.openxmlformats.org/officeDocument/2006/relationships/hyperlink" Target="http://www.dpg.cefetmg.br/diarias-e-%20passagens/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05D87-B707-44F9-B5E4-84FC4C966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4047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Orientações Utilização Recursos PROAP.pdf</vt:lpstr>
    </vt:vector>
  </TitlesOfParts>
  <Company/>
  <LinksUpToDate>false</LinksUpToDate>
  <CharactersWithSpaces>25856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Orientações Utilização Recursos PROAP.pdf</dc:title>
  <dc:creator>Coord Mestrado 2</dc:creator>
  <cp:lastModifiedBy>Laise Ferraz Correia</cp:lastModifiedBy>
  <cp:revision>2</cp:revision>
  <cp:lastPrinted>2023-04-20T12:32:00Z</cp:lastPrinted>
  <dcterms:created xsi:type="dcterms:W3CDTF">2023-07-13T13:47:00Z</dcterms:created>
  <dcterms:modified xsi:type="dcterms:W3CDTF">2023-07-13T13:47:00Z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2020-08-13T00:00:00Z</vt:filetime>
  </property>
  <property fmtid="{D5CDD505-2E9C-101B-9397-08002B2CF9AE}" pid="4" name="Creator">
    <vt:lpwstr>Pré-Visualização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2022-08-24T00:00:00Z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